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0768" w14:textId="77777777" w:rsidR="00325D0B" w:rsidRDefault="00325D0B">
      <w:pPr>
        <w:pStyle w:val="Szvegtrzs"/>
        <w:rPr>
          <w:sz w:val="20"/>
        </w:rPr>
      </w:pPr>
    </w:p>
    <w:p w14:paraId="48DF1A9D" w14:textId="77777777" w:rsidR="00325D0B" w:rsidRDefault="00325D0B">
      <w:pPr>
        <w:pStyle w:val="Szvegtrzs"/>
        <w:rPr>
          <w:sz w:val="20"/>
        </w:rPr>
      </w:pPr>
    </w:p>
    <w:p w14:paraId="320CE036" w14:textId="77777777" w:rsidR="00325D0B" w:rsidRDefault="00325D0B">
      <w:pPr>
        <w:pStyle w:val="Szvegtrzs"/>
        <w:rPr>
          <w:sz w:val="20"/>
        </w:rPr>
      </w:pPr>
    </w:p>
    <w:p w14:paraId="33025607" w14:textId="77777777" w:rsidR="00325D0B" w:rsidRDefault="00325D0B">
      <w:pPr>
        <w:pStyle w:val="Szvegtrzs"/>
        <w:rPr>
          <w:sz w:val="20"/>
        </w:rPr>
      </w:pPr>
    </w:p>
    <w:p w14:paraId="7BAB1F49" w14:textId="77777777" w:rsidR="00325D0B" w:rsidRDefault="00325D0B">
      <w:pPr>
        <w:pStyle w:val="Szvegtrzs"/>
        <w:spacing w:before="3" w:after="1"/>
        <w:rPr>
          <w:sz w:val="18"/>
        </w:rPr>
      </w:pPr>
    </w:p>
    <w:tbl>
      <w:tblPr>
        <w:tblStyle w:val="TableNormal"/>
        <w:tblW w:w="0" w:type="auto"/>
        <w:tblInd w:w="1061" w:type="dxa"/>
        <w:tblLayout w:type="fixed"/>
        <w:tblLook w:val="01E0" w:firstRow="1" w:lastRow="1" w:firstColumn="1" w:lastColumn="1" w:noHBand="0" w:noVBand="0"/>
      </w:tblPr>
      <w:tblGrid>
        <w:gridCol w:w="7324"/>
      </w:tblGrid>
      <w:tr w:rsidR="00325D0B" w14:paraId="0D7A5768" w14:textId="77777777">
        <w:trPr>
          <w:trHeight w:val="1052"/>
        </w:trPr>
        <w:tc>
          <w:tcPr>
            <w:tcW w:w="7324" w:type="dxa"/>
            <w:tcBorders>
              <w:left w:val="single" w:sz="18" w:space="0" w:color="4F81BC"/>
            </w:tcBorders>
          </w:tcPr>
          <w:p w14:paraId="6EDC1E11" w14:textId="77777777" w:rsidR="00325D0B" w:rsidRDefault="00985BF5">
            <w:pPr>
              <w:pStyle w:val="TableParagraph"/>
              <w:spacing w:line="937" w:lineRule="exact"/>
              <w:rPr>
                <w:rFonts w:ascii="Cambria" w:hAnsi="Cambria"/>
                <w:sz w:val="80"/>
              </w:rPr>
            </w:pPr>
            <w:r>
              <w:rPr>
                <w:rFonts w:ascii="Cambria" w:hAnsi="Cambria"/>
                <w:sz w:val="80"/>
              </w:rPr>
              <w:t>Tájékoztató</w:t>
            </w:r>
          </w:p>
        </w:tc>
      </w:tr>
      <w:tr w:rsidR="00325D0B" w14:paraId="79C6EF43" w14:textId="77777777">
        <w:trPr>
          <w:trHeight w:val="1423"/>
        </w:trPr>
        <w:tc>
          <w:tcPr>
            <w:tcW w:w="7324" w:type="dxa"/>
            <w:tcBorders>
              <w:left w:val="single" w:sz="18" w:space="0" w:color="4F81BC"/>
            </w:tcBorders>
          </w:tcPr>
          <w:p w14:paraId="2977F38B" w14:textId="77777777" w:rsidR="00325D0B" w:rsidRDefault="00985BF5">
            <w:pPr>
              <w:pStyle w:val="TableParagraph"/>
              <w:spacing w:before="101"/>
              <w:ind w:left="114" w:right="17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Az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z w:val="32"/>
              </w:rPr>
              <w:t>általános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közigazgatási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rendtartásról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z w:val="32"/>
              </w:rPr>
              <w:t>szóló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2016.</w:t>
            </w:r>
            <w:r>
              <w:rPr>
                <w:b/>
                <w:spacing w:val="-78"/>
                <w:sz w:val="32"/>
              </w:rPr>
              <w:t xml:space="preserve"> </w:t>
            </w:r>
            <w:r>
              <w:rPr>
                <w:b/>
                <w:sz w:val="32"/>
              </w:rPr>
              <w:t>évi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CL.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törvény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alapján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indult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elvi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vízjogi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engedélyezési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eljárásról</w:t>
            </w:r>
          </w:p>
        </w:tc>
      </w:tr>
    </w:tbl>
    <w:p w14:paraId="5FD5E063" w14:textId="77777777" w:rsidR="00325D0B" w:rsidRDefault="00325D0B">
      <w:pPr>
        <w:pStyle w:val="Szvegtrzs"/>
        <w:rPr>
          <w:sz w:val="20"/>
        </w:rPr>
      </w:pPr>
    </w:p>
    <w:p w14:paraId="2B0E2A55" w14:textId="77777777" w:rsidR="00325D0B" w:rsidRDefault="00325D0B">
      <w:pPr>
        <w:pStyle w:val="Szvegtrzs"/>
        <w:rPr>
          <w:sz w:val="20"/>
        </w:rPr>
      </w:pPr>
    </w:p>
    <w:p w14:paraId="597AB5BA" w14:textId="77777777" w:rsidR="00325D0B" w:rsidRDefault="00325D0B">
      <w:pPr>
        <w:pStyle w:val="Szvegtrzs"/>
        <w:rPr>
          <w:sz w:val="20"/>
        </w:rPr>
      </w:pPr>
    </w:p>
    <w:p w14:paraId="539A78E9" w14:textId="77777777" w:rsidR="00325D0B" w:rsidRDefault="00325D0B">
      <w:pPr>
        <w:pStyle w:val="Szvegtrzs"/>
        <w:rPr>
          <w:sz w:val="20"/>
        </w:rPr>
      </w:pPr>
    </w:p>
    <w:p w14:paraId="681D6267" w14:textId="77777777" w:rsidR="00325D0B" w:rsidRDefault="00325D0B">
      <w:pPr>
        <w:pStyle w:val="Szvegtrzs"/>
        <w:rPr>
          <w:sz w:val="20"/>
        </w:rPr>
      </w:pPr>
    </w:p>
    <w:p w14:paraId="4A54E880" w14:textId="77777777" w:rsidR="00325D0B" w:rsidRDefault="00325D0B">
      <w:pPr>
        <w:pStyle w:val="Szvegtrzs"/>
        <w:rPr>
          <w:sz w:val="20"/>
        </w:rPr>
      </w:pPr>
    </w:p>
    <w:p w14:paraId="36686399" w14:textId="77777777" w:rsidR="00325D0B" w:rsidRDefault="00325D0B">
      <w:pPr>
        <w:pStyle w:val="Szvegtrzs"/>
        <w:rPr>
          <w:sz w:val="20"/>
        </w:rPr>
      </w:pPr>
    </w:p>
    <w:p w14:paraId="5DC1AA0A" w14:textId="77777777" w:rsidR="00325D0B" w:rsidRDefault="00325D0B">
      <w:pPr>
        <w:pStyle w:val="Szvegtrzs"/>
        <w:rPr>
          <w:sz w:val="20"/>
        </w:rPr>
      </w:pPr>
    </w:p>
    <w:p w14:paraId="69A52A15" w14:textId="77777777" w:rsidR="00325D0B" w:rsidRDefault="00325D0B">
      <w:pPr>
        <w:pStyle w:val="Szvegtrzs"/>
        <w:rPr>
          <w:sz w:val="20"/>
        </w:rPr>
      </w:pPr>
    </w:p>
    <w:p w14:paraId="004C496A" w14:textId="77777777" w:rsidR="00325D0B" w:rsidRDefault="00325D0B">
      <w:pPr>
        <w:pStyle w:val="Szvegtrzs"/>
        <w:rPr>
          <w:sz w:val="20"/>
        </w:rPr>
      </w:pPr>
    </w:p>
    <w:p w14:paraId="09A91C90" w14:textId="77777777" w:rsidR="00325D0B" w:rsidRDefault="00325D0B">
      <w:pPr>
        <w:pStyle w:val="Szvegtrzs"/>
        <w:rPr>
          <w:sz w:val="20"/>
        </w:rPr>
      </w:pPr>
    </w:p>
    <w:p w14:paraId="37B96481" w14:textId="77777777" w:rsidR="00325D0B" w:rsidRDefault="00325D0B">
      <w:pPr>
        <w:pStyle w:val="Szvegtrzs"/>
        <w:rPr>
          <w:sz w:val="20"/>
        </w:rPr>
      </w:pPr>
    </w:p>
    <w:p w14:paraId="5E5186D0" w14:textId="77777777" w:rsidR="00325D0B" w:rsidRDefault="00325D0B">
      <w:pPr>
        <w:pStyle w:val="Szvegtrzs"/>
        <w:rPr>
          <w:sz w:val="20"/>
        </w:rPr>
      </w:pPr>
    </w:p>
    <w:p w14:paraId="78ADC1EF" w14:textId="77777777" w:rsidR="00325D0B" w:rsidRDefault="00325D0B">
      <w:pPr>
        <w:pStyle w:val="Szvegtrzs"/>
        <w:rPr>
          <w:sz w:val="20"/>
        </w:rPr>
      </w:pPr>
    </w:p>
    <w:p w14:paraId="3CF5EF00" w14:textId="77777777" w:rsidR="00325D0B" w:rsidRDefault="00325D0B">
      <w:pPr>
        <w:pStyle w:val="Szvegtrzs"/>
        <w:rPr>
          <w:sz w:val="20"/>
        </w:rPr>
      </w:pPr>
    </w:p>
    <w:p w14:paraId="41DEB289" w14:textId="77777777" w:rsidR="00325D0B" w:rsidRDefault="00325D0B">
      <w:pPr>
        <w:pStyle w:val="Szvegtrzs"/>
        <w:rPr>
          <w:sz w:val="20"/>
        </w:rPr>
      </w:pPr>
    </w:p>
    <w:p w14:paraId="1773FBF4" w14:textId="77777777" w:rsidR="00325D0B" w:rsidRDefault="00325D0B">
      <w:pPr>
        <w:pStyle w:val="Szvegtrzs"/>
        <w:rPr>
          <w:sz w:val="20"/>
        </w:rPr>
      </w:pPr>
    </w:p>
    <w:p w14:paraId="57956C5F" w14:textId="77777777" w:rsidR="00325D0B" w:rsidRDefault="00325D0B">
      <w:pPr>
        <w:pStyle w:val="Szvegtrzs"/>
        <w:rPr>
          <w:sz w:val="20"/>
        </w:rPr>
      </w:pPr>
    </w:p>
    <w:p w14:paraId="1A6B6336" w14:textId="77777777" w:rsidR="00325D0B" w:rsidRDefault="00325D0B">
      <w:pPr>
        <w:pStyle w:val="Szvegtrzs"/>
        <w:rPr>
          <w:sz w:val="20"/>
        </w:rPr>
      </w:pPr>
    </w:p>
    <w:p w14:paraId="24C9DB45" w14:textId="77777777" w:rsidR="00325D0B" w:rsidRDefault="00325D0B">
      <w:pPr>
        <w:pStyle w:val="Szvegtrzs"/>
        <w:rPr>
          <w:sz w:val="20"/>
        </w:rPr>
      </w:pPr>
    </w:p>
    <w:p w14:paraId="6EEDB8EF" w14:textId="04CA9D06" w:rsidR="00325D0B" w:rsidRDefault="00325D0B">
      <w:pPr>
        <w:pStyle w:val="Szvegtrzs"/>
        <w:spacing w:before="7"/>
        <w:rPr>
          <w:sz w:val="10"/>
        </w:rPr>
      </w:pPr>
    </w:p>
    <w:p w14:paraId="30DCA4FB" w14:textId="77777777" w:rsidR="00325D0B" w:rsidRDefault="00325D0B">
      <w:pPr>
        <w:pStyle w:val="Szvegtrzs"/>
        <w:rPr>
          <w:sz w:val="20"/>
        </w:rPr>
      </w:pPr>
    </w:p>
    <w:p w14:paraId="1BB20A47" w14:textId="77777777" w:rsidR="00325D0B" w:rsidRDefault="00325D0B">
      <w:pPr>
        <w:pStyle w:val="Szvegtrzs"/>
        <w:rPr>
          <w:sz w:val="20"/>
        </w:rPr>
      </w:pPr>
    </w:p>
    <w:p w14:paraId="1840F826" w14:textId="77777777" w:rsidR="00325D0B" w:rsidRDefault="00325D0B">
      <w:pPr>
        <w:pStyle w:val="Szvegtrzs"/>
        <w:rPr>
          <w:sz w:val="20"/>
        </w:rPr>
      </w:pPr>
    </w:p>
    <w:p w14:paraId="0F7C7FAE" w14:textId="77777777" w:rsidR="00325D0B" w:rsidRDefault="00325D0B">
      <w:pPr>
        <w:pStyle w:val="Szvegtrzs"/>
        <w:spacing w:before="2"/>
        <w:rPr>
          <w:sz w:val="28"/>
        </w:rPr>
      </w:pPr>
    </w:p>
    <w:p w14:paraId="363B00B1" w14:textId="77777777" w:rsidR="00325D0B" w:rsidRDefault="00985BF5">
      <w:pPr>
        <w:pStyle w:val="Cmsor1"/>
        <w:spacing w:before="90" w:line="240" w:lineRule="auto"/>
        <w:ind w:left="4038" w:right="2150" w:hanging="1877"/>
        <w:jc w:val="left"/>
      </w:pPr>
      <w:r>
        <w:t>BM Országos Katasztrófavédelmi Főigazgatóság</w:t>
      </w:r>
      <w:r>
        <w:rPr>
          <w:spacing w:val="-57"/>
        </w:rPr>
        <w:t xml:space="preserve"> </w:t>
      </w:r>
      <w:r>
        <w:t>2020.</w:t>
      </w:r>
      <w:r>
        <w:rPr>
          <w:spacing w:val="-1"/>
        </w:rPr>
        <w:t xml:space="preserve"> </w:t>
      </w:r>
      <w:r>
        <w:t>május</w:t>
      </w:r>
    </w:p>
    <w:p w14:paraId="10964EE9" w14:textId="77777777" w:rsidR="00325D0B" w:rsidRDefault="00325D0B">
      <w:pPr>
        <w:sectPr w:rsidR="00325D0B">
          <w:headerReference w:type="default" r:id="rId7"/>
          <w:type w:val="continuous"/>
          <w:pgSz w:w="11910" w:h="16840"/>
          <w:pgMar w:top="1440" w:right="1300" w:bottom="280" w:left="1300" w:header="710" w:footer="708" w:gutter="0"/>
          <w:pgNumType w:start="1"/>
          <w:cols w:space="708"/>
        </w:sectPr>
      </w:pPr>
    </w:p>
    <w:p w14:paraId="715DF47E" w14:textId="77777777" w:rsidR="00325D0B" w:rsidRDefault="00325D0B">
      <w:pPr>
        <w:pStyle w:val="Szvegtrzs"/>
        <w:spacing w:before="6"/>
        <w:rPr>
          <w:b/>
          <w:sz w:val="23"/>
        </w:rPr>
      </w:pPr>
    </w:p>
    <w:p w14:paraId="3C797A4A" w14:textId="77777777" w:rsidR="00325D0B" w:rsidRDefault="00985BF5">
      <w:pPr>
        <w:spacing w:before="90" w:line="274" w:lineRule="exact"/>
        <w:ind w:left="116"/>
        <w:jc w:val="both"/>
        <w:rPr>
          <w:b/>
          <w:sz w:val="24"/>
        </w:rPr>
      </w:pPr>
      <w:r>
        <w:rPr>
          <w:b/>
          <w:sz w:val="24"/>
        </w:rPr>
        <w:t>Kérelem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benyújtása,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tartalmi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követelményei</w:t>
      </w:r>
    </w:p>
    <w:p w14:paraId="1B552DBF" w14:textId="77777777" w:rsidR="00325D0B" w:rsidRDefault="00985BF5">
      <w:pPr>
        <w:ind w:left="116" w:right="115"/>
        <w:jc w:val="both"/>
        <w:rPr>
          <w:sz w:val="24"/>
        </w:rPr>
      </w:pPr>
      <w:r>
        <w:rPr>
          <w:sz w:val="24"/>
        </w:rPr>
        <w:t>Elvi vízjogi engedély kérhető a vízjogi engedélyezési kötelezettség alá tartozó vízhasználat,</w:t>
      </w:r>
      <w:r>
        <w:rPr>
          <w:spacing w:val="1"/>
          <w:sz w:val="24"/>
        </w:rPr>
        <w:t xml:space="preserve"> </w:t>
      </w:r>
      <w:r>
        <w:rPr>
          <w:sz w:val="24"/>
        </w:rPr>
        <w:t>vízimunka és vízilétesítmény műszaki tervezéséhez. Az elvi vízjogi en</w:t>
      </w:r>
      <w:r>
        <w:rPr>
          <w:sz w:val="24"/>
        </w:rPr>
        <w:t>gedély a tulajdonos, az</w:t>
      </w:r>
      <w:r>
        <w:rPr>
          <w:spacing w:val="1"/>
          <w:sz w:val="24"/>
        </w:rPr>
        <w:t xml:space="preserve"> </w:t>
      </w:r>
      <w:r>
        <w:rPr>
          <w:sz w:val="24"/>
        </w:rPr>
        <w:t>építtető vagy a vagyonkezelő részére adható, de azt az előbbiek megbízásából a tervező 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kérheti. A kérelemhez </w:t>
      </w:r>
      <w:r>
        <w:rPr>
          <w:i/>
          <w:sz w:val="24"/>
        </w:rPr>
        <w:t>a vízjogi engedélyezési eljáráshoz szükséges dokumentáció tartalmáról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szóló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41/2017.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(XII.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29.)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rendelet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számú</w:t>
      </w:r>
      <w:r>
        <w:rPr>
          <w:spacing w:val="1"/>
          <w:sz w:val="24"/>
        </w:rPr>
        <w:t xml:space="preserve"> </w:t>
      </w:r>
      <w:r>
        <w:rPr>
          <w:sz w:val="24"/>
        </w:rPr>
        <w:t>mel</w:t>
      </w:r>
      <w:r>
        <w:rPr>
          <w:sz w:val="24"/>
        </w:rPr>
        <w:t>lékletében</w:t>
      </w:r>
      <w:r>
        <w:rPr>
          <w:spacing w:val="1"/>
          <w:sz w:val="24"/>
        </w:rPr>
        <w:t xml:space="preserve"> </w:t>
      </w:r>
      <w:r>
        <w:rPr>
          <w:sz w:val="24"/>
        </w:rPr>
        <w:t>meghatározottak</w:t>
      </w:r>
      <w:r>
        <w:rPr>
          <w:spacing w:val="1"/>
          <w:sz w:val="24"/>
        </w:rPr>
        <w:t xml:space="preserve"> </w:t>
      </w:r>
      <w:r>
        <w:rPr>
          <w:sz w:val="24"/>
        </w:rPr>
        <w:t>szerinti</w:t>
      </w:r>
      <w:r>
        <w:rPr>
          <w:spacing w:val="1"/>
          <w:sz w:val="24"/>
        </w:rPr>
        <w:t xml:space="preserve"> </w:t>
      </w:r>
      <w:r>
        <w:rPr>
          <w:sz w:val="24"/>
        </w:rPr>
        <w:t>mellékleteket</w:t>
      </w:r>
      <w:r>
        <w:rPr>
          <w:spacing w:val="-1"/>
          <w:sz w:val="24"/>
        </w:rPr>
        <w:t xml:space="preserve"> </w:t>
      </w:r>
      <w:r>
        <w:rPr>
          <w:sz w:val="24"/>
        </w:rPr>
        <w:t>kell csatolni.</w:t>
      </w:r>
    </w:p>
    <w:p w14:paraId="2DC8A917" w14:textId="77777777" w:rsidR="00325D0B" w:rsidRDefault="00325D0B">
      <w:pPr>
        <w:pStyle w:val="Szvegtrzs"/>
        <w:spacing w:before="9"/>
        <w:rPr>
          <w:sz w:val="23"/>
        </w:rPr>
      </w:pPr>
    </w:p>
    <w:p w14:paraId="060BB3BF" w14:textId="77777777" w:rsidR="00325D0B" w:rsidRDefault="00985BF5">
      <w:pPr>
        <w:ind w:left="116" w:right="115"/>
        <w:jc w:val="both"/>
        <w:rPr>
          <w:b/>
          <w:sz w:val="24"/>
        </w:rPr>
      </w:pPr>
      <w:r>
        <w:rPr>
          <w:sz w:val="24"/>
        </w:rPr>
        <w:t>A kérelmet a területileg illetékes megyei katasztrófavédelmi igazgatóságra kell benyújtani. A</w:t>
      </w:r>
      <w:r>
        <w:rPr>
          <w:spacing w:val="1"/>
          <w:sz w:val="24"/>
        </w:rPr>
        <w:t xml:space="preserve"> </w:t>
      </w:r>
      <w:r>
        <w:rPr>
          <w:sz w:val="24"/>
        </w:rPr>
        <w:t>katasztrófavédelmi igazgatóságok illetékességi területét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 vízügyi igazgatási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és a vízügyi,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valamint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 xml:space="preserve">vízvédelmi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hatósági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feladatokat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ellátó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szervek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kijelöléséről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szóló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223/2014.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(IX. 4.)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Korm.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rendelet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2. számú melléklete</w:t>
      </w:r>
      <w:r>
        <w:rPr>
          <w:spacing w:val="-1"/>
          <w:sz w:val="24"/>
        </w:rPr>
        <w:t xml:space="preserve"> </w:t>
      </w:r>
      <w:r>
        <w:rPr>
          <w:sz w:val="24"/>
        </w:rPr>
        <w:t>határozza</w:t>
      </w:r>
      <w:r>
        <w:rPr>
          <w:spacing w:val="-2"/>
          <w:sz w:val="24"/>
        </w:rPr>
        <w:t xml:space="preserve"> </w:t>
      </w:r>
      <w:r>
        <w:rPr>
          <w:sz w:val="24"/>
        </w:rPr>
        <w:t>meg</w:t>
      </w:r>
      <w:r>
        <w:rPr>
          <w:b/>
          <w:sz w:val="24"/>
        </w:rPr>
        <w:t>.</w:t>
      </w:r>
    </w:p>
    <w:p w14:paraId="09FB5871" w14:textId="77777777" w:rsidR="00325D0B" w:rsidRDefault="00325D0B">
      <w:pPr>
        <w:pStyle w:val="Szvegtrzs"/>
        <w:spacing w:before="1"/>
        <w:rPr>
          <w:b/>
        </w:rPr>
      </w:pPr>
    </w:p>
    <w:p w14:paraId="0A7CA76B" w14:textId="77777777" w:rsidR="00325D0B" w:rsidRDefault="00985BF5">
      <w:pPr>
        <w:ind w:left="116" w:right="119"/>
        <w:jc w:val="both"/>
        <w:rPr>
          <w:sz w:val="24"/>
        </w:rPr>
      </w:pPr>
      <w:r>
        <w:rPr>
          <w:sz w:val="24"/>
        </w:rPr>
        <w:t>Az ü</w:t>
      </w:r>
      <w:r>
        <w:rPr>
          <w:sz w:val="24"/>
        </w:rPr>
        <w:t xml:space="preserve">gyfél </w:t>
      </w:r>
      <w:r>
        <w:rPr>
          <w:i/>
          <w:sz w:val="24"/>
        </w:rPr>
        <w:t>az elektronikus ügyintézés és a bizalmi szolgáltatások általános szabályairól szóló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2015. évi CCXXII. törvény </w:t>
      </w:r>
      <w:r>
        <w:rPr>
          <w:sz w:val="24"/>
        </w:rPr>
        <w:t>alapján jogosult az ügyei intézése során ügyintézési cselekményeit</w:t>
      </w:r>
      <w:r>
        <w:rPr>
          <w:spacing w:val="1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1"/>
          <w:sz w:val="24"/>
        </w:rPr>
        <w:t xml:space="preserve"> </w:t>
      </w:r>
      <w:r>
        <w:rPr>
          <w:sz w:val="24"/>
        </w:rPr>
        <w:t>úton végezni, nyilatkozatait elektronikus</w:t>
      </w:r>
      <w:r>
        <w:rPr>
          <w:spacing w:val="-1"/>
          <w:sz w:val="24"/>
        </w:rPr>
        <w:t xml:space="preserve"> </w:t>
      </w:r>
      <w:r>
        <w:rPr>
          <w:sz w:val="24"/>
        </w:rPr>
        <w:t>úton megtenni.</w:t>
      </w:r>
    </w:p>
    <w:p w14:paraId="6B2F6878" w14:textId="77777777" w:rsidR="00325D0B" w:rsidRDefault="00985BF5">
      <w:pPr>
        <w:pStyle w:val="Szvegtrzs"/>
        <w:ind w:left="116"/>
        <w:jc w:val="both"/>
      </w:pPr>
      <w:r>
        <w:t>Az</w:t>
      </w:r>
      <w:r>
        <w:rPr>
          <w:spacing w:val="-2"/>
        </w:rPr>
        <w:t xml:space="preserve"> </w:t>
      </w:r>
      <w:proofErr w:type="spellStart"/>
      <w:r>
        <w:t>Eüsztv</w:t>
      </w:r>
      <w:proofErr w:type="spellEnd"/>
      <w:r>
        <w:t>.</w:t>
      </w:r>
      <w:r>
        <w:rPr>
          <w:spacing w:val="-2"/>
        </w:rPr>
        <w:t xml:space="preserve"> </w:t>
      </w:r>
      <w:r>
        <w:t>alapján</w:t>
      </w:r>
      <w:r>
        <w:rPr>
          <w:spacing w:val="-1"/>
        </w:rPr>
        <w:t xml:space="preserve"> </w:t>
      </w:r>
      <w:r>
        <w:t>elektronikus</w:t>
      </w:r>
      <w:r>
        <w:rPr>
          <w:spacing w:val="-2"/>
        </w:rPr>
        <w:t xml:space="preserve"> </w:t>
      </w:r>
      <w:r>
        <w:t>ügyintézésre</w:t>
      </w:r>
      <w:r>
        <w:rPr>
          <w:spacing w:val="-3"/>
        </w:rPr>
        <w:t xml:space="preserve"> </w:t>
      </w:r>
      <w:r>
        <w:t>köteles:</w:t>
      </w:r>
    </w:p>
    <w:p w14:paraId="14C7B111" w14:textId="77777777" w:rsidR="00325D0B" w:rsidRDefault="00985BF5">
      <w:pPr>
        <w:pStyle w:val="Listaszerbekezds"/>
        <w:numPr>
          <w:ilvl w:val="0"/>
          <w:numId w:val="6"/>
        </w:numPr>
        <w:tabs>
          <w:tab w:val="left" w:pos="616"/>
        </w:tabs>
        <w:ind w:right="6450" w:firstLine="0"/>
        <w:rPr>
          <w:sz w:val="24"/>
        </w:rPr>
      </w:pPr>
      <w:r>
        <w:rPr>
          <w:sz w:val="24"/>
        </w:rPr>
        <w:t>az</w:t>
      </w:r>
      <w:r>
        <w:rPr>
          <w:spacing w:val="10"/>
          <w:sz w:val="24"/>
        </w:rPr>
        <w:t xml:space="preserve"> </w:t>
      </w:r>
      <w:r>
        <w:rPr>
          <w:sz w:val="24"/>
        </w:rPr>
        <w:t>ügyfélként</w:t>
      </w:r>
      <w:r>
        <w:rPr>
          <w:spacing w:val="9"/>
          <w:sz w:val="24"/>
        </w:rPr>
        <w:t xml:space="preserve"> </w:t>
      </w:r>
      <w:r>
        <w:rPr>
          <w:sz w:val="24"/>
        </w:rPr>
        <w:t>eljáró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aa</w:t>
      </w:r>
      <w:proofErr w:type="spellEnd"/>
      <w:r>
        <w:rPr>
          <w:i/>
          <w:sz w:val="24"/>
        </w:rPr>
        <w:t xml:space="preserve">) </w:t>
      </w:r>
      <w:r>
        <w:rPr>
          <w:sz w:val="24"/>
        </w:rPr>
        <w:t>gazdálkodó szervezet,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ab)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állam,</w:t>
      </w:r>
    </w:p>
    <w:p w14:paraId="4BE09B30" w14:textId="77777777" w:rsidR="00325D0B" w:rsidRDefault="00985BF5">
      <w:pPr>
        <w:ind w:left="356"/>
        <w:rPr>
          <w:sz w:val="24"/>
        </w:rPr>
      </w:pPr>
      <w:proofErr w:type="spellStart"/>
      <w:r>
        <w:rPr>
          <w:i/>
          <w:sz w:val="24"/>
        </w:rPr>
        <w:t>ac</w:t>
      </w:r>
      <w:proofErr w:type="spellEnd"/>
      <w:r>
        <w:rPr>
          <w:i/>
          <w:sz w:val="24"/>
        </w:rPr>
        <w:t>)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önkormányzat,</w:t>
      </w:r>
    </w:p>
    <w:p w14:paraId="02AE5B41" w14:textId="77777777" w:rsidR="00325D0B" w:rsidRDefault="00985BF5">
      <w:pPr>
        <w:pStyle w:val="Szvegtrzs"/>
        <w:ind w:left="356"/>
      </w:pPr>
      <w:r>
        <w:rPr>
          <w:i/>
        </w:rPr>
        <w:t>ad)</w:t>
      </w:r>
      <w:r>
        <w:rPr>
          <w:i/>
          <w:spacing w:val="-5"/>
        </w:rPr>
        <w:t xml:space="preserve"> </w:t>
      </w:r>
      <w:r>
        <w:t>költségvetési</w:t>
      </w:r>
      <w:r>
        <w:rPr>
          <w:spacing w:val="-1"/>
        </w:rPr>
        <w:t xml:space="preserve"> </w:t>
      </w:r>
      <w:r>
        <w:t>szerv,</w:t>
      </w:r>
    </w:p>
    <w:p w14:paraId="75EF85C8" w14:textId="77777777" w:rsidR="00325D0B" w:rsidRDefault="00985BF5">
      <w:pPr>
        <w:ind w:left="356"/>
        <w:rPr>
          <w:sz w:val="24"/>
        </w:rPr>
      </w:pPr>
      <w:proofErr w:type="spellStart"/>
      <w:r>
        <w:rPr>
          <w:i/>
          <w:sz w:val="24"/>
        </w:rPr>
        <w:t>ae</w:t>
      </w:r>
      <w:proofErr w:type="spellEnd"/>
      <w:r>
        <w:rPr>
          <w:i/>
          <w:sz w:val="24"/>
        </w:rPr>
        <w:t>)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ügyész,</w:t>
      </w:r>
    </w:p>
    <w:p w14:paraId="00EC3A34" w14:textId="77777777" w:rsidR="00325D0B" w:rsidRDefault="00985BF5">
      <w:pPr>
        <w:ind w:left="356"/>
        <w:rPr>
          <w:sz w:val="24"/>
        </w:rPr>
      </w:pPr>
      <w:proofErr w:type="spellStart"/>
      <w:r>
        <w:rPr>
          <w:i/>
          <w:sz w:val="24"/>
        </w:rPr>
        <w:t>af</w:t>
      </w:r>
      <w:proofErr w:type="spellEnd"/>
      <w:r>
        <w:rPr>
          <w:i/>
          <w:sz w:val="24"/>
        </w:rPr>
        <w:t>)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jegyző,</w:t>
      </w:r>
    </w:p>
    <w:p w14:paraId="0181A0B4" w14:textId="77777777" w:rsidR="00325D0B" w:rsidRDefault="00985BF5">
      <w:pPr>
        <w:ind w:left="356"/>
        <w:rPr>
          <w:sz w:val="24"/>
        </w:rPr>
      </w:pPr>
      <w:proofErr w:type="spellStart"/>
      <w:r>
        <w:rPr>
          <w:i/>
          <w:sz w:val="24"/>
        </w:rPr>
        <w:t>ag</w:t>
      </w:r>
      <w:proofErr w:type="spellEnd"/>
      <w:r>
        <w:rPr>
          <w:i/>
          <w:sz w:val="24"/>
        </w:rPr>
        <w:t>)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köztestület,</w:t>
      </w:r>
    </w:p>
    <w:p w14:paraId="64FEDBA0" w14:textId="77777777" w:rsidR="00325D0B" w:rsidRDefault="00985BF5">
      <w:pPr>
        <w:pStyle w:val="Listaszerbekezds"/>
        <w:numPr>
          <w:ilvl w:val="0"/>
          <w:numId w:val="6"/>
        </w:numPr>
        <w:tabs>
          <w:tab w:val="left" w:pos="616"/>
        </w:tabs>
        <w:spacing w:before="1"/>
        <w:ind w:left="615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ügyfél</w:t>
      </w:r>
      <w:r>
        <w:rPr>
          <w:spacing w:val="-2"/>
          <w:sz w:val="24"/>
        </w:rPr>
        <w:t xml:space="preserve"> </w:t>
      </w:r>
      <w:r>
        <w:rPr>
          <w:sz w:val="24"/>
        </w:rPr>
        <w:t>jogi</w:t>
      </w:r>
      <w:r>
        <w:rPr>
          <w:spacing w:val="-1"/>
          <w:sz w:val="24"/>
        </w:rPr>
        <w:t xml:space="preserve"> </w:t>
      </w:r>
      <w:r>
        <w:rPr>
          <w:sz w:val="24"/>
        </w:rPr>
        <w:t>képviselője.</w:t>
      </w:r>
    </w:p>
    <w:p w14:paraId="203C8458" w14:textId="77777777" w:rsidR="00325D0B" w:rsidRDefault="00325D0B">
      <w:pPr>
        <w:pStyle w:val="Szvegtrzs"/>
        <w:spacing w:before="11"/>
        <w:rPr>
          <w:sz w:val="23"/>
        </w:rPr>
      </w:pPr>
    </w:p>
    <w:p w14:paraId="4CADEED2" w14:textId="77777777" w:rsidR="00325D0B" w:rsidRDefault="00985BF5">
      <w:pPr>
        <w:pStyle w:val="Szvegtrzs"/>
        <w:ind w:left="116" w:right="111"/>
        <w:jc w:val="both"/>
      </w:pPr>
      <w:r>
        <w:t>Az elvi vízjogi engedély iránti kérelem csak írásban terjeszthető elő. Az elvi vízjogi engedély</w:t>
      </w:r>
      <w:r>
        <w:rPr>
          <w:spacing w:val="1"/>
        </w:rPr>
        <w:t xml:space="preserve"> </w:t>
      </w:r>
      <w:r>
        <w:t>kérelmet az elektronikus eljárásra köteles ügyfeleknek, továbbá az azt választó természetes</w:t>
      </w:r>
      <w:r>
        <w:rPr>
          <w:spacing w:val="1"/>
        </w:rPr>
        <w:t xml:space="preserve"> </w:t>
      </w:r>
      <w:r>
        <w:t>személyeknek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VIZEK</w:t>
      </w:r>
      <w:r>
        <w:rPr>
          <w:spacing w:val="-1"/>
        </w:rPr>
        <w:t xml:space="preserve"> </w:t>
      </w:r>
      <w:r>
        <w:t>rendszeren</w:t>
      </w:r>
      <w:r>
        <w:rPr>
          <w:spacing w:val="-1"/>
        </w:rPr>
        <w:t xml:space="preserve"> </w:t>
      </w:r>
      <w:r>
        <w:t>keresztül</w:t>
      </w:r>
      <w:r>
        <w:rPr>
          <w:spacing w:val="4"/>
        </w:rPr>
        <w:t xml:space="preserve"> </w:t>
      </w:r>
      <w:r>
        <w:t>kell</w:t>
      </w:r>
      <w:r>
        <w:rPr>
          <w:spacing w:val="1"/>
        </w:rPr>
        <w:t xml:space="preserve"> </w:t>
      </w:r>
      <w:r>
        <w:t>benyújtani.</w:t>
      </w:r>
    </w:p>
    <w:p w14:paraId="47AFD9BC" w14:textId="77777777" w:rsidR="00325D0B" w:rsidRDefault="00325D0B">
      <w:pPr>
        <w:pStyle w:val="Szvegtrzs"/>
        <w:spacing w:before="5"/>
      </w:pPr>
    </w:p>
    <w:p w14:paraId="4040ED45" w14:textId="77777777" w:rsidR="00325D0B" w:rsidRDefault="00985BF5">
      <w:pPr>
        <w:pStyle w:val="Cmsor1"/>
        <w:jc w:val="left"/>
      </w:pPr>
      <w:r>
        <w:t>Az</w:t>
      </w:r>
      <w:r>
        <w:rPr>
          <w:spacing w:val="-5"/>
        </w:rPr>
        <w:t xml:space="preserve"> </w:t>
      </w:r>
      <w:r>
        <w:t>elvi</w:t>
      </w:r>
      <w:r>
        <w:rPr>
          <w:spacing w:val="-2"/>
        </w:rPr>
        <w:t xml:space="preserve"> </w:t>
      </w:r>
      <w:r>
        <w:t>vízjogi</w:t>
      </w:r>
      <w:r>
        <w:rPr>
          <w:spacing w:val="-2"/>
        </w:rPr>
        <w:t xml:space="preserve"> </w:t>
      </w:r>
      <w:r>
        <w:t>engedély</w:t>
      </w:r>
      <w:r>
        <w:rPr>
          <w:spacing w:val="-1"/>
        </w:rPr>
        <w:t xml:space="preserve"> </w:t>
      </w:r>
      <w:r>
        <w:t>iránti</w:t>
      </w:r>
      <w:r>
        <w:rPr>
          <w:spacing w:val="-2"/>
        </w:rPr>
        <w:t xml:space="preserve"> </w:t>
      </w:r>
      <w:r>
        <w:t>kérelemhez</w:t>
      </w:r>
      <w:r>
        <w:rPr>
          <w:spacing w:val="-3"/>
        </w:rPr>
        <w:t xml:space="preserve"> </w:t>
      </w:r>
      <w:r>
        <w:t>csatolt</w:t>
      </w:r>
      <w:r>
        <w:rPr>
          <w:spacing w:val="-2"/>
        </w:rPr>
        <w:t xml:space="preserve"> </w:t>
      </w:r>
      <w:r>
        <w:t>tervdokumentáció tartalmazza:</w:t>
      </w:r>
    </w:p>
    <w:p w14:paraId="15DB4018" w14:textId="77777777" w:rsidR="00325D0B" w:rsidRDefault="00985BF5">
      <w:pPr>
        <w:pStyle w:val="Listaszerbekezds"/>
        <w:numPr>
          <w:ilvl w:val="0"/>
          <w:numId w:val="5"/>
        </w:numPr>
        <w:tabs>
          <w:tab w:val="left" w:pos="597"/>
        </w:tabs>
        <w:spacing w:line="274" w:lineRule="exact"/>
        <w:ind w:hanging="241"/>
        <w:rPr>
          <w:i/>
          <w:sz w:val="24"/>
        </w:rPr>
      </w:pPr>
      <w:r>
        <w:rPr>
          <w:i/>
          <w:sz w:val="24"/>
        </w:rPr>
        <w:t>Általános adatokat:</w:t>
      </w:r>
    </w:p>
    <w:p w14:paraId="17368BE6" w14:textId="77777777" w:rsidR="00325D0B" w:rsidRDefault="00985BF5">
      <w:pPr>
        <w:pStyle w:val="Listaszerbekezds"/>
        <w:numPr>
          <w:ilvl w:val="0"/>
          <w:numId w:val="4"/>
        </w:numPr>
        <w:tabs>
          <w:tab w:val="left" w:pos="602"/>
        </w:tabs>
        <w:spacing w:before="1"/>
        <w:rPr>
          <w:sz w:val="24"/>
        </w:rPr>
      </w:pPr>
      <w:r>
        <w:rPr>
          <w:sz w:val="24"/>
        </w:rPr>
        <w:t>kérelmező</w:t>
      </w:r>
      <w:r>
        <w:rPr>
          <w:spacing w:val="-2"/>
          <w:sz w:val="24"/>
        </w:rPr>
        <w:t xml:space="preserve"> </w:t>
      </w:r>
      <w:r>
        <w:rPr>
          <w:sz w:val="24"/>
        </w:rPr>
        <w:t>adatai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elérhetősége</w:t>
      </w:r>
      <w:r>
        <w:rPr>
          <w:spacing w:val="-2"/>
          <w:sz w:val="24"/>
        </w:rPr>
        <w:t xml:space="preserve"> </w:t>
      </w:r>
      <w:r>
        <w:rPr>
          <w:sz w:val="24"/>
        </w:rPr>
        <w:t>(név,</w:t>
      </w:r>
      <w:r>
        <w:rPr>
          <w:spacing w:val="3"/>
          <w:sz w:val="24"/>
        </w:rPr>
        <w:t xml:space="preserve"> </w:t>
      </w:r>
      <w:r>
        <w:rPr>
          <w:sz w:val="24"/>
        </w:rPr>
        <w:t>cím,</w:t>
      </w:r>
      <w:r>
        <w:rPr>
          <w:spacing w:val="-2"/>
          <w:sz w:val="24"/>
        </w:rPr>
        <w:t xml:space="preserve"> </w:t>
      </w:r>
      <w:r>
        <w:rPr>
          <w:sz w:val="24"/>
        </w:rPr>
        <w:t>adóazonosító</w:t>
      </w:r>
      <w:r>
        <w:rPr>
          <w:spacing w:val="-1"/>
          <w:sz w:val="24"/>
        </w:rPr>
        <w:t xml:space="preserve"> </w:t>
      </w:r>
      <w:r>
        <w:rPr>
          <w:sz w:val="24"/>
        </w:rPr>
        <w:t>jel,</w:t>
      </w:r>
      <w:r>
        <w:rPr>
          <w:spacing w:val="-1"/>
          <w:sz w:val="24"/>
        </w:rPr>
        <w:t xml:space="preserve"> </w:t>
      </w:r>
      <w:r>
        <w:rPr>
          <w:sz w:val="24"/>
        </w:rPr>
        <w:t>adószám);</w:t>
      </w:r>
    </w:p>
    <w:p w14:paraId="22A1AC5B" w14:textId="77777777" w:rsidR="00325D0B" w:rsidRDefault="00985BF5">
      <w:pPr>
        <w:pStyle w:val="Listaszerbekezds"/>
        <w:numPr>
          <w:ilvl w:val="0"/>
          <w:numId w:val="4"/>
        </w:numPr>
        <w:tabs>
          <w:tab w:val="left" w:pos="617"/>
        </w:tabs>
        <w:ind w:left="616" w:hanging="261"/>
        <w:rPr>
          <w:sz w:val="24"/>
        </w:rPr>
      </w:pPr>
      <w:r>
        <w:rPr>
          <w:sz w:val="24"/>
        </w:rPr>
        <w:t>meghatalmazott</w:t>
      </w:r>
      <w:r>
        <w:rPr>
          <w:spacing w:val="-2"/>
          <w:sz w:val="24"/>
        </w:rPr>
        <w:t xml:space="preserve"> </w:t>
      </w:r>
      <w:r>
        <w:rPr>
          <w:sz w:val="24"/>
        </w:rPr>
        <w:t>adatai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elérhetősége</w:t>
      </w:r>
      <w:r>
        <w:rPr>
          <w:spacing w:val="-3"/>
          <w:sz w:val="24"/>
        </w:rPr>
        <w:t xml:space="preserve"> </w:t>
      </w:r>
      <w:r>
        <w:rPr>
          <w:sz w:val="24"/>
        </w:rPr>
        <w:t>(név,</w:t>
      </w:r>
      <w:r>
        <w:rPr>
          <w:spacing w:val="1"/>
          <w:sz w:val="24"/>
        </w:rPr>
        <w:t xml:space="preserve"> </w:t>
      </w:r>
      <w:r>
        <w:rPr>
          <w:sz w:val="24"/>
        </w:rPr>
        <w:t>cím,</w:t>
      </w:r>
      <w:r>
        <w:rPr>
          <w:spacing w:val="-1"/>
          <w:sz w:val="24"/>
        </w:rPr>
        <w:t xml:space="preserve"> </w:t>
      </w:r>
      <w:r>
        <w:rPr>
          <w:sz w:val="24"/>
        </w:rPr>
        <w:t>adóazonosító</w:t>
      </w:r>
      <w:r>
        <w:rPr>
          <w:spacing w:val="-2"/>
          <w:sz w:val="24"/>
        </w:rPr>
        <w:t xml:space="preserve"> </w:t>
      </w:r>
      <w:r>
        <w:rPr>
          <w:sz w:val="24"/>
        </w:rPr>
        <w:t>jel,</w:t>
      </w:r>
      <w:r>
        <w:rPr>
          <w:spacing w:val="-1"/>
          <w:sz w:val="24"/>
        </w:rPr>
        <w:t xml:space="preserve"> </w:t>
      </w:r>
      <w:r>
        <w:rPr>
          <w:sz w:val="24"/>
        </w:rPr>
        <w:t>adószám);</w:t>
      </w:r>
    </w:p>
    <w:p w14:paraId="2F5DE292" w14:textId="77777777" w:rsidR="00325D0B" w:rsidRDefault="00985BF5">
      <w:pPr>
        <w:pStyle w:val="Listaszerbekezds"/>
        <w:numPr>
          <w:ilvl w:val="0"/>
          <w:numId w:val="4"/>
        </w:numPr>
        <w:tabs>
          <w:tab w:val="left" w:pos="606"/>
        </w:tabs>
        <w:ind w:left="543" w:right="116" w:hanging="188"/>
        <w:rPr>
          <w:sz w:val="24"/>
        </w:rPr>
      </w:pPr>
      <w:r>
        <w:rPr>
          <w:sz w:val="24"/>
        </w:rPr>
        <w:t>az</w:t>
      </w:r>
      <w:r>
        <w:rPr>
          <w:spacing w:val="3"/>
          <w:sz w:val="24"/>
        </w:rPr>
        <w:t xml:space="preserve"> </w:t>
      </w:r>
      <w:r>
        <w:rPr>
          <w:sz w:val="24"/>
        </w:rPr>
        <w:t>engedélyezéssel</w:t>
      </w:r>
      <w:r>
        <w:rPr>
          <w:spacing w:val="3"/>
          <w:sz w:val="24"/>
        </w:rPr>
        <w:t xml:space="preserve"> </w:t>
      </w:r>
      <w:r>
        <w:rPr>
          <w:sz w:val="24"/>
        </w:rPr>
        <w:t>közvetlenül</w:t>
      </w:r>
      <w:r>
        <w:rPr>
          <w:spacing w:val="4"/>
          <w:sz w:val="24"/>
        </w:rPr>
        <w:t xml:space="preserve"> </w:t>
      </w:r>
      <w:r>
        <w:rPr>
          <w:sz w:val="24"/>
        </w:rPr>
        <w:t>érintett</w:t>
      </w:r>
      <w:r>
        <w:rPr>
          <w:spacing w:val="4"/>
          <w:sz w:val="24"/>
        </w:rPr>
        <w:t xml:space="preserve"> </w:t>
      </w:r>
      <w:r>
        <w:rPr>
          <w:sz w:val="24"/>
        </w:rPr>
        <w:t>felszíni</w:t>
      </w:r>
      <w:r>
        <w:rPr>
          <w:spacing w:val="2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felszín</w:t>
      </w:r>
      <w:r>
        <w:rPr>
          <w:spacing w:val="4"/>
          <w:sz w:val="24"/>
        </w:rPr>
        <w:t xml:space="preserve"> </w:t>
      </w:r>
      <w:r>
        <w:rPr>
          <w:sz w:val="24"/>
        </w:rPr>
        <w:t>alatti</w:t>
      </w:r>
      <w:r>
        <w:rPr>
          <w:spacing w:val="4"/>
          <w:sz w:val="24"/>
        </w:rPr>
        <w:t xml:space="preserve"> </w:t>
      </w:r>
      <w:r>
        <w:rPr>
          <w:sz w:val="24"/>
        </w:rPr>
        <w:t>víz</w:t>
      </w:r>
      <w:r>
        <w:rPr>
          <w:spacing w:val="5"/>
          <w:sz w:val="24"/>
        </w:rPr>
        <w:t xml:space="preserve"> </w:t>
      </w:r>
      <w:r>
        <w:rPr>
          <w:sz w:val="24"/>
        </w:rPr>
        <w:t>vagyonkezelőjének</w:t>
      </w:r>
      <w:r>
        <w:rPr>
          <w:spacing w:val="-57"/>
          <w:sz w:val="24"/>
        </w:rPr>
        <w:t xml:space="preserve"> </w:t>
      </w:r>
      <w:r>
        <w:rPr>
          <w:sz w:val="24"/>
        </w:rPr>
        <w:t>neve;</w:t>
      </w:r>
    </w:p>
    <w:p w14:paraId="3FC9C7C4" w14:textId="77777777" w:rsidR="00325D0B" w:rsidRDefault="00985BF5">
      <w:pPr>
        <w:pStyle w:val="Listaszerbekezds"/>
        <w:numPr>
          <w:ilvl w:val="0"/>
          <w:numId w:val="4"/>
        </w:numPr>
        <w:tabs>
          <w:tab w:val="left" w:pos="707"/>
        </w:tabs>
        <w:spacing w:before="2" w:line="237" w:lineRule="auto"/>
        <w:ind w:left="543" w:right="121" w:hanging="188"/>
        <w:rPr>
          <w:sz w:val="24"/>
        </w:rPr>
      </w:pP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műszaki</w:t>
      </w:r>
      <w:r>
        <w:rPr>
          <w:spacing w:val="29"/>
          <w:sz w:val="24"/>
        </w:rPr>
        <w:t xml:space="preserve"> </w:t>
      </w:r>
      <w:r>
        <w:rPr>
          <w:sz w:val="24"/>
        </w:rPr>
        <w:t>dokumentáció</w:t>
      </w:r>
      <w:r>
        <w:rPr>
          <w:spacing w:val="29"/>
          <w:sz w:val="24"/>
        </w:rPr>
        <w:t xml:space="preserve"> </w:t>
      </w:r>
      <w:r>
        <w:rPr>
          <w:sz w:val="24"/>
        </w:rPr>
        <w:t>elkészítésére</w:t>
      </w:r>
      <w:r>
        <w:rPr>
          <w:spacing w:val="27"/>
          <w:sz w:val="24"/>
        </w:rPr>
        <w:t xml:space="preserve"> </w:t>
      </w:r>
      <w:r>
        <w:rPr>
          <w:sz w:val="24"/>
        </w:rPr>
        <w:t>jogosult</w:t>
      </w:r>
      <w:r>
        <w:rPr>
          <w:spacing w:val="29"/>
          <w:sz w:val="24"/>
        </w:rPr>
        <w:t xml:space="preserve"> </w:t>
      </w:r>
      <w:r>
        <w:rPr>
          <w:sz w:val="24"/>
        </w:rPr>
        <w:t>nyilatkozata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megbízásáról</w:t>
      </w:r>
      <w:r>
        <w:rPr>
          <w:spacing w:val="28"/>
          <w:sz w:val="24"/>
        </w:rPr>
        <w:t xml:space="preserve"> </w:t>
      </w:r>
      <w:r>
        <w:rPr>
          <w:sz w:val="24"/>
        </w:rPr>
        <w:t>és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jogosultságáról.</w:t>
      </w:r>
    </w:p>
    <w:p w14:paraId="3B01840B" w14:textId="77777777" w:rsidR="00325D0B" w:rsidRDefault="00985BF5">
      <w:pPr>
        <w:pStyle w:val="Listaszerbekezds"/>
        <w:numPr>
          <w:ilvl w:val="0"/>
          <w:numId w:val="5"/>
        </w:numPr>
        <w:tabs>
          <w:tab w:val="left" w:pos="597"/>
        </w:tabs>
        <w:spacing w:before="1"/>
        <w:ind w:hanging="241"/>
        <w:rPr>
          <w:i/>
          <w:sz w:val="24"/>
        </w:rPr>
      </w:pPr>
      <w:r>
        <w:rPr>
          <w:i/>
          <w:sz w:val="24"/>
        </w:rPr>
        <w:t>Vízilétesítmény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vagy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vízimunka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műszaki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adatait:</w:t>
      </w:r>
    </w:p>
    <w:p w14:paraId="44336BAB" w14:textId="77777777" w:rsidR="00325D0B" w:rsidRDefault="00985BF5">
      <w:pPr>
        <w:pStyle w:val="Listaszerbekezds"/>
        <w:numPr>
          <w:ilvl w:val="0"/>
          <w:numId w:val="3"/>
        </w:numPr>
        <w:tabs>
          <w:tab w:val="left" w:pos="602"/>
        </w:tabs>
        <w:rPr>
          <w:sz w:val="24"/>
        </w:rPr>
      </w:pPr>
      <w:r>
        <w:rPr>
          <w:sz w:val="24"/>
        </w:rPr>
        <w:t>vízilétesítmény</w:t>
      </w:r>
      <w:r>
        <w:rPr>
          <w:spacing w:val="-5"/>
          <w:sz w:val="24"/>
        </w:rPr>
        <w:t xml:space="preserve"> </w:t>
      </w:r>
      <w:r>
        <w:rPr>
          <w:sz w:val="24"/>
        </w:rPr>
        <w:t>vagy</w:t>
      </w:r>
      <w:r>
        <w:rPr>
          <w:spacing w:val="-5"/>
          <w:sz w:val="24"/>
        </w:rPr>
        <w:t xml:space="preserve"> </w:t>
      </w:r>
      <w:r>
        <w:rPr>
          <w:sz w:val="24"/>
        </w:rPr>
        <w:t>vízimunka</w:t>
      </w:r>
      <w:r>
        <w:rPr>
          <w:spacing w:val="-1"/>
          <w:sz w:val="24"/>
        </w:rPr>
        <w:t xml:space="preserve"> </w:t>
      </w:r>
      <w:r>
        <w:rPr>
          <w:sz w:val="24"/>
        </w:rPr>
        <w:t>megnevezése;</w:t>
      </w:r>
    </w:p>
    <w:p w14:paraId="03B65884" w14:textId="77777777" w:rsidR="00325D0B" w:rsidRDefault="00985BF5">
      <w:pPr>
        <w:pStyle w:val="Listaszerbekezds"/>
        <w:numPr>
          <w:ilvl w:val="0"/>
          <w:numId w:val="3"/>
        </w:numPr>
        <w:tabs>
          <w:tab w:val="left" w:pos="617"/>
        </w:tabs>
        <w:ind w:left="616" w:hanging="2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érintett</w:t>
      </w:r>
      <w:r>
        <w:rPr>
          <w:spacing w:val="-1"/>
          <w:sz w:val="24"/>
        </w:rPr>
        <w:t xml:space="preserve"> </w:t>
      </w:r>
      <w:r>
        <w:rPr>
          <w:sz w:val="24"/>
        </w:rPr>
        <w:t>terület:</w:t>
      </w:r>
      <w:r>
        <w:rPr>
          <w:spacing w:val="-1"/>
          <w:sz w:val="24"/>
        </w:rPr>
        <w:t xml:space="preserve"> </w:t>
      </w:r>
      <w:r>
        <w:rPr>
          <w:sz w:val="24"/>
        </w:rPr>
        <w:t>település, helyrajzi</w:t>
      </w:r>
      <w:r>
        <w:rPr>
          <w:spacing w:val="-2"/>
          <w:sz w:val="24"/>
        </w:rPr>
        <w:t xml:space="preserve"> </w:t>
      </w:r>
      <w:r>
        <w:rPr>
          <w:sz w:val="24"/>
        </w:rPr>
        <w:t>szám,</w:t>
      </w:r>
      <w:r>
        <w:rPr>
          <w:spacing w:val="-1"/>
          <w:sz w:val="24"/>
        </w:rPr>
        <w:t xml:space="preserve"> </w:t>
      </w:r>
      <w:r>
        <w:rPr>
          <w:sz w:val="24"/>
        </w:rPr>
        <w:t>EOV</w:t>
      </w:r>
      <w:r>
        <w:rPr>
          <w:spacing w:val="-2"/>
          <w:sz w:val="24"/>
        </w:rPr>
        <w:t xml:space="preserve"> </w:t>
      </w:r>
      <w:r>
        <w:rPr>
          <w:sz w:val="24"/>
        </w:rPr>
        <w:t>koordináták;</w:t>
      </w:r>
    </w:p>
    <w:p w14:paraId="056E67D2" w14:textId="77777777" w:rsidR="00325D0B" w:rsidRDefault="00985BF5">
      <w:pPr>
        <w:pStyle w:val="Listaszerbekezds"/>
        <w:numPr>
          <w:ilvl w:val="0"/>
          <w:numId w:val="3"/>
        </w:numPr>
        <w:tabs>
          <w:tab w:val="left" w:pos="602"/>
        </w:tabs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tervbe</w:t>
      </w:r>
      <w:r>
        <w:rPr>
          <w:spacing w:val="-3"/>
          <w:sz w:val="24"/>
        </w:rPr>
        <w:t xml:space="preserve"> </w:t>
      </w:r>
      <w:r>
        <w:rPr>
          <w:sz w:val="24"/>
        </w:rPr>
        <w:t>vett</w:t>
      </w:r>
      <w:r>
        <w:rPr>
          <w:spacing w:val="-1"/>
          <w:sz w:val="24"/>
        </w:rPr>
        <w:t xml:space="preserve"> </w:t>
      </w:r>
      <w:r>
        <w:rPr>
          <w:sz w:val="24"/>
        </w:rPr>
        <w:t>műszaki megoldás általános</w:t>
      </w:r>
      <w:r>
        <w:rPr>
          <w:spacing w:val="-1"/>
          <w:sz w:val="24"/>
        </w:rPr>
        <w:t xml:space="preserve"> </w:t>
      </w:r>
      <w:r>
        <w:rPr>
          <w:sz w:val="24"/>
        </w:rPr>
        <w:t>ismertetése;</w:t>
      </w:r>
    </w:p>
    <w:p w14:paraId="779188AD" w14:textId="77777777" w:rsidR="00325D0B" w:rsidRDefault="00985BF5">
      <w:pPr>
        <w:pStyle w:val="Listaszerbekezds"/>
        <w:numPr>
          <w:ilvl w:val="0"/>
          <w:numId w:val="3"/>
        </w:numPr>
        <w:tabs>
          <w:tab w:val="left" w:pos="617"/>
        </w:tabs>
        <w:ind w:left="616" w:hanging="2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környezeti</w:t>
      </w:r>
      <w:r>
        <w:rPr>
          <w:spacing w:val="-2"/>
          <w:sz w:val="24"/>
        </w:rPr>
        <w:t xml:space="preserve"> </w:t>
      </w:r>
      <w:r>
        <w:rPr>
          <w:sz w:val="24"/>
        </w:rPr>
        <w:t>hatások</w:t>
      </w:r>
      <w:r>
        <w:rPr>
          <w:spacing w:val="-2"/>
          <w:sz w:val="24"/>
        </w:rPr>
        <w:t xml:space="preserve"> </w:t>
      </w:r>
      <w:r>
        <w:rPr>
          <w:sz w:val="24"/>
        </w:rPr>
        <w:t>jelentősége</w:t>
      </w:r>
      <w:r>
        <w:rPr>
          <w:spacing w:val="-3"/>
          <w:sz w:val="24"/>
        </w:rPr>
        <w:t xml:space="preserve"> </w:t>
      </w:r>
      <w:r>
        <w:rPr>
          <w:sz w:val="24"/>
        </w:rPr>
        <w:t>vizsgálatának eredménye.</w:t>
      </w:r>
    </w:p>
    <w:p w14:paraId="25354731" w14:textId="77777777" w:rsidR="00325D0B" w:rsidRDefault="00325D0B">
      <w:pPr>
        <w:pStyle w:val="Szvegtrzs"/>
      </w:pPr>
    </w:p>
    <w:p w14:paraId="07F8DD79" w14:textId="77777777" w:rsidR="00325D0B" w:rsidRDefault="00985BF5">
      <w:pPr>
        <w:pStyle w:val="Szvegtrzs"/>
        <w:ind w:left="116" w:right="117"/>
        <w:jc w:val="both"/>
      </w:pPr>
      <w:r>
        <w:t>A kérelem mellékleteként a műszaki megoldást tartalmazó dokumentációt elektronikus úton,</w:t>
      </w:r>
      <w:r>
        <w:rPr>
          <w:spacing w:val="1"/>
        </w:rPr>
        <w:t xml:space="preserve"> </w:t>
      </w:r>
      <w:r>
        <w:t>vagy</w:t>
      </w:r>
      <w:r>
        <w:rPr>
          <w:spacing w:val="-6"/>
        </w:rPr>
        <w:t xml:space="preserve"> </w:t>
      </w:r>
      <w:r>
        <w:t>3 példányban papír alapon kell az</w:t>
      </w:r>
      <w:r>
        <w:rPr>
          <w:spacing w:val="3"/>
        </w:rPr>
        <w:t xml:space="preserve"> </w:t>
      </w:r>
      <w:r>
        <w:t>eljáró</w:t>
      </w:r>
      <w:r>
        <w:rPr>
          <w:spacing w:val="-1"/>
        </w:rPr>
        <w:t xml:space="preserve"> </w:t>
      </w:r>
      <w:r>
        <w:t>hatósághoz</w:t>
      </w:r>
      <w:r>
        <w:rPr>
          <w:spacing w:val="1"/>
        </w:rPr>
        <w:t xml:space="preserve"> </w:t>
      </w:r>
      <w:r>
        <w:t>benyújtani.</w:t>
      </w:r>
    </w:p>
    <w:p w14:paraId="7155270C" w14:textId="77777777" w:rsidR="00325D0B" w:rsidRDefault="00985BF5">
      <w:pPr>
        <w:pStyle w:val="Szvegtrzs"/>
        <w:ind w:left="116" w:right="119"/>
        <w:jc w:val="both"/>
      </w:pPr>
      <w:r>
        <w:t>Az ügyfél azonosításához szükséges adatok kivételével az ügyféltől nem kérhető olyan adat</w:t>
      </w:r>
      <w:r>
        <w:rPr>
          <w:spacing w:val="1"/>
        </w:rPr>
        <w:t xml:space="preserve"> </w:t>
      </w:r>
      <w:r>
        <w:t>igazolás</w:t>
      </w:r>
      <w:r>
        <w:t>a,</w:t>
      </w:r>
      <w:r>
        <w:rPr>
          <w:spacing w:val="1"/>
        </w:rPr>
        <w:t xml:space="preserve"> </w:t>
      </w:r>
      <w:r>
        <w:t>amely</w:t>
      </w:r>
      <w:r>
        <w:rPr>
          <w:spacing w:val="1"/>
        </w:rPr>
        <w:t xml:space="preserve"> </w:t>
      </w:r>
      <w:r>
        <w:t>nyilvános,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amelyet</w:t>
      </w:r>
      <w:r>
        <w:rPr>
          <w:spacing w:val="1"/>
        </w:rPr>
        <w:t xml:space="preserve"> </w:t>
      </w:r>
      <w:r>
        <w:t>jogszabállyal</w:t>
      </w:r>
      <w:r>
        <w:rPr>
          <w:spacing w:val="1"/>
        </w:rPr>
        <w:t xml:space="preserve"> </w:t>
      </w:r>
      <w:r>
        <w:t>rendszeresített</w:t>
      </w:r>
      <w:r>
        <w:rPr>
          <w:spacing w:val="1"/>
        </w:rPr>
        <w:t xml:space="preserve"> </w:t>
      </w:r>
      <w:r>
        <w:t>közhiteles</w:t>
      </w:r>
      <w:r>
        <w:rPr>
          <w:spacing w:val="1"/>
        </w:rPr>
        <w:t xml:space="preserve"> </w:t>
      </w:r>
      <w:r>
        <w:t>nyilvántartásnak</w:t>
      </w:r>
      <w:r>
        <w:rPr>
          <w:spacing w:val="-1"/>
        </w:rPr>
        <w:t xml:space="preserve"> </w:t>
      </w:r>
      <w:r>
        <w:t>tartalmaznia kell.</w:t>
      </w:r>
    </w:p>
    <w:p w14:paraId="6AC7EB1F" w14:textId="77777777" w:rsidR="00325D0B" w:rsidRDefault="00325D0B">
      <w:pPr>
        <w:jc w:val="both"/>
        <w:sectPr w:rsidR="00325D0B">
          <w:pgSz w:w="11910" w:h="16840"/>
          <w:pgMar w:top="1440" w:right="1300" w:bottom="280" w:left="1300" w:header="710" w:footer="0" w:gutter="0"/>
          <w:cols w:space="708"/>
        </w:sectPr>
      </w:pPr>
    </w:p>
    <w:p w14:paraId="1293F688" w14:textId="77777777" w:rsidR="00325D0B" w:rsidRDefault="00325D0B">
      <w:pPr>
        <w:pStyle w:val="Szvegtrzs"/>
        <w:spacing w:before="6"/>
        <w:rPr>
          <w:sz w:val="23"/>
        </w:rPr>
      </w:pPr>
    </w:p>
    <w:p w14:paraId="51657308" w14:textId="77777777" w:rsidR="00325D0B" w:rsidRDefault="00985BF5">
      <w:pPr>
        <w:pStyle w:val="Cmsor1"/>
        <w:spacing w:before="90"/>
      </w:pPr>
      <w:r>
        <w:t>Igazgatási</w:t>
      </w:r>
      <w:r>
        <w:rPr>
          <w:spacing w:val="-3"/>
        </w:rPr>
        <w:t xml:space="preserve"> </w:t>
      </w:r>
      <w:r>
        <w:t>szolgáltatási díj</w:t>
      </w:r>
    </w:p>
    <w:p w14:paraId="3BFAD984" w14:textId="77777777" w:rsidR="00325D0B" w:rsidRDefault="00985BF5">
      <w:pPr>
        <w:ind w:left="116" w:right="115"/>
        <w:jc w:val="both"/>
        <w:rPr>
          <w:sz w:val="24"/>
        </w:rPr>
      </w:pP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elvi</w:t>
      </w:r>
      <w:r>
        <w:rPr>
          <w:spacing w:val="-3"/>
          <w:sz w:val="24"/>
        </w:rPr>
        <w:t xml:space="preserve"> </w:t>
      </w:r>
      <w:r>
        <w:rPr>
          <w:sz w:val="24"/>
        </w:rPr>
        <w:t>vízjogi</w:t>
      </w:r>
      <w:r>
        <w:rPr>
          <w:spacing w:val="-3"/>
          <w:sz w:val="24"/>
        </w:rPr>
        <w:t xml:space="preserve"> </w:t>
      </w:r>
      <w:r>
        <w:rPr>
          <w:sz w:val="24"/>
        </w:rPr>
        <w:t>engedélyezési</w:t>
      </w:r>
      <w:r>
        <w:rPr>
          <w:spacing w:val="-3"/>
          <w:sz w:val="24"/>
        </w:rPr>
        <w:t xml:space="preserve"> </w:t>
      </w:r>
      <w:r>
        <w:rPr>
          <w:sz w:val="24"/>
        </w:rPr>
        <w:t>eljárásért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vízügyi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vízvédelmi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hatósági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eljárások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igazgatási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szolgáltatási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díjairól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szóló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13/2015.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(III.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31.)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rendelet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alapján</w:t>
      </w:r>
      <w:r>
        <w:rPr>
          <w:spacing w:val="1"/>
          <w:sz w:val="24"/>
        </w:rPr>
        <w:t xml:space="preserve"> </w:t>
      </w:r>
      <w:r>
        <w:rPr>
          <w:sz w:val="24"/>
        </w:rPr>
        <w:t>60.000</w:t>
      </w:r>
      <w:r>
        <w:rPr>
          <w:spacing w:val="1"/>
          <w:sz w:val="24"/>
        </w:rPr>
        <w:t xml:space="preserve"> </w:t>
      </w:r>
      <w:r>
        <w:rPr>
          <w:sz w:val="24"/>
        </w:rPr>
        <w:t>Ft.</w:t>
      </w:r>
      <w:r>
        <w:rPr>
          <w:spacing w:val="1"/>
          <w:sz w:val="24"/>
        </w:rPr>
        <w:t xml:space="preserve"> </w:t>
      </w:r>
      <w:r>
        <w:rPr>
          <w:sz w:val="24"/>
        </w:rPr>
        <w:t>igazgatási</w:t>
      </w:r>
      <w:r>
        <w:rPr>
          <w:spacing w:val="-57"/>
          <w:sz w:val="24"/>
        </w:rPr>
        <w:t xml:space="preserve"> </w:t>
      </w:r>
      <w:r>
        <w:rPr>
          <w:sz w:val="24"/>
        </w:rPr>
        <w:t>szolgáltatási díjat kell fizetni. Az elvi vízjogi engedély módosítása iránti eljárásért az elvi</w:t>
      </w:r>
      <w:r>
        <w:rPr>
          <w:spacing w:val="1"/>
          <w:sz w:val="24"/>
        </w:rPr>
        <w:t xml:space="preserve"> </w:t>
      </w:r>
      <w:r>
        <w:rPr>
          <w:sz w:val="24"/>
        </w:rPr>
        <w:t>vízjogi</w:t>
      </w:r>
      <w:r>
        <w:rPr>
          <w:spacing w:val="1"/>
          <w:sz w:val="24"/>
        </w:rPr>
        <w:t xml:space="preserve"> </w:t>
      </w:r>
      <w:r>
        <w:rPr>
          <w:sz w:val="24"/>
        </w:rPr>
        <w:t>engedélyezési</w:t>
      </w:r>
      <w:r>
        <w:rPr>
          <w:spacing w:val="1"/>
          <w:sz w:val="24"/>
        </w:rPr>
        <w:t xml:space="preserve"> </w:t>
      </w:r>
      <w:r>
        <w:rPr>
          <w:sz w:val="24"/>
        </w:rPr>
        <w:t>eljárásért</w:t>
      </w:r>
      <w:r>
        <w:rPr>
          <w:spacing w:val="1"/>
          <w:sz w:val="24"/>
        </w:rPr>
        <w:t xml:space="preserve"> </w:t>
      </w:r>
      <w:r>
        <w:rPr>
          <w:sz w:val="24"/>
        </w:rPr>
        <w:t>fizetendő</w:t>
      </w:r>
      <w:r>
        <w:rPr>
          <w:spacing w:val="1"/>
          <w:sz w:val="24"/>
        </w:rPr>
        <w:t xml:space="preserve"> </w:t>
      </w:r>
      <w:r>
        <w:rPr>
          <w:sz w:val="24"/>
        </w:rPr>
        <w:t>díjtétel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%-á</w:t>
      </w:r>
      <w:r>
        <w:rPr>
          <w:sz w:val="24"/>
        </w:rPr>
        <w:t>t,</w:t>
      </w:r>
      <w:r>
        <w:rPr>
          <w:spacing w:val="1"/>
          <w:sz w:val="24"/>
        </w:rPr>
        <w:t xml:space="preserve"> </w:t>
      </w:r>
      <w:r>
        <w:rPr>
          <w:sz w:val="24"/>
        </w:rPr>
        <w:t>azaz</w:t>
      </w:r>
      <w:r>
        <w:rPr>
          <w:spacing w:val="1"/>
          <w:sz w:val="24"/>
        </w:rPr>
        <w:t xml:space="preserve"> </w:t>
      </w:r>
      <w:r>
        <w:rPr>
          <w:sz w:val="24"/>
        </w:rPr>
        <w:t>30.000</w:t>
      </w:r>
      <w:r>
        <w:rPr>
          <w:spacing w:val="1"/>
          <w:sz w:val="24"/>
        </w:rPr>
        <w:t xml:space="preserve"> </w:t>
      </w:r>
      <w:r>
        <w:rPr>
          <w:sz w:val="24"/>
        </w:rPr>
        <w:t>Ft.</w:t>
      </w:r>
      <w:r>
        <w:rPr>
          <w:spacing w:val="1"/>
          <w:sz w:val="24"/>
        </w:rPr>
        <w:t xml:space="preserve"> </w:t>
      </w:r>
      <w:r>
        <w:rPr>
          <w:sz w:val="24"/>
        </w:rPr>
        <w:t>igazgatási</w:t>
      </w:r>
      <w:r>
        <w:rPr>
          <w:spacing w:val="1"/>
          <w:sz w:val="24"/>
        </w:rPr>
        <w:t xml:space="preserve"> </w:t>
      </w:r>
      <w:r>
        <w:rPr>
          <w:sz w:val="24"/>
        </w:rPr>
        <w:t>szolgáltatási</w:t>
      </w:r>
      <w:r>
        <w:rPr>
          <w:spacing w:val="-1"/>
          <w:sz w:val="24"/>
        </w:rPr>
        <w:t xml:space="preserve"> </w:t>
      </w:r>
      <w:r>
        <w:rPr>
          <w:sz w:val="24"/>
        </w:rPr>
        <w:t>díjat kell fizetni.</w:t>
      </w:r>
    </w:p>
    <w:p w14:paraId="21776E1A" w14:textId="77777777" w:rsidR="00325D0B" w:rsidRDefault="00985BF5">
      <w:pPr>
        <w:pStyle w:val="Szvegtrzs"/>
        <w:ind w:left="116" w:right="115"/>
        <w:jc w:val="both"/>
      </w:pPr>
      <w:r>
        <w:t>Amennyiben az elvi vízjogi engedély módosítása az engedélyes személyében bekövetkezett</w:t>
      </w:r>
      <w:r>
        <w:rPr>
          <w:spacing w:val="1"/>
        </w:rPr>
        <w:t xml:space="preserve"> </w:t>
      </w:r>
      <w:r>
        <w:t>változás</w:t>
      </w:r>
      <w:r>
        <w:rPr>
          <w:spacing w:val="-2"/>
        </w:rPr>
        <w:t xml:space="preserve"> </w:t>
      </w:r>
      <w:r>
        <w:t>miatt szükséges</w:t>
      </w:r>
      <w:r>
        <w:rPr>
          <w:spacing w:val="2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eljárás</w:t>
      </w:r>
      <w:r>
        <w:rPr>
          <w:spacing w:val="-2"/>
        </w:rPr>
        <w:t xml:space="preserve"> </w:t>
      </w:r>
      <w:r>
        <w:t>díja a</w:t>
      </w:r>
      <w:r>
        <w:rPr>
          <w:spacing w:val="-2"/>
        </w:rPr>
        <w:t xml:space="preserve"> </w:t>
      </w:r>
      <w:r>
        <w:t>megállapított díjtétel</w:t>
      </w:r>
      <w:r>
        <w:rPr>
          <w:spacing w:val="-1"/>
        </w:rPr>
        <w:t xml:space="preserve"> </w:t>
      </w:r>
      <w:r>
        <w:t>25 %-a.</w:t>
      </w:r>
    </w:p>
    <w:p w14:paraId="7DC7AA6B" w14:textId="77777777" w:rsidR="00325D0B" w:rsidRDefault="00325D0B">
      <w:pPr>
        <w:pStyle w:val="Szvegtrzs"/>
        <w:spacing w:before="9"/>
        <w:rPr>
          <w:sz w:val="23"/>
        </w:rPr>
      </w:pPr>
    </w:p>
    <w:p w14:paraId="6FE1B5F1" w14:textId="77777777" w:rsidR="00325D0B" w:rsidRDefault="00985BF5">
      <w:pPr>
        <w:pStyle w:val="Szvegtrzs"/>
        <w:tabs>
          <w:tab w:val="left" w:pos="1974"/>
          <w:tab w:val="left" w:pos="3714"/>
          <w:tab w:val="left" w:pos="6572"/>
          <w:tab w:val="left" w:pos="9082"/>
        </w:tabs>
        <w:ind w:left="116" w:right="113"/>
        <w:jc w:val="both"/>
      </w:pPr>
      <w:r>
        <w:t>A díjat az eljárás kezdeményez</w:t>
      </w:r>
      <w:r>
        <w:t>ésekor kell a kérelmezőnek megfizetnie a területileg illetékes</w:t>
      </w:r>
      <w:r>
        <w:rPr>
          <w:spacing w:val="1"/>
        </w:rPr>
        <w:t xml:space="preserve"> </w:t>
      </w:r>
      <w:r>
        <w:t>elsőfokú</w:t>
      </w:r>
      <w:r>
        <w:tab/>
        <w:t>megyei</w:t>
      </w:r>
      <w:r>
        <w:tab/>
        <w:t>katasztrófavédelmi</w:t>
      </w:r>
      <w:r>
        <w:tab/>
        <w:t>igazgatóságnak</w:t>
      </w:r>
      <w:r>
        <w:tab/>
        <w:t>a</w:t>
      </w:r>
      <w:r>
        <w:rPr>
          <w:spacing w:val="-58"/>
        </w:rPr>
        <w:t xml:space="preserve"> </w:t>
      </w:r>
      <w:hyperlink r:id="rId8">
        <w:r>
          <w:rPr>
            <w:color w:val="0000FF"/>
            <w:u w:val="single" w:color="0000FF"/>
          </w:rPr>
          <w:t>https://www.katasztrofavedelem.hu/137/hatosagi-elerhetosegek</w:t>
        </w:r>
      </w:hyperlink>
      <w:r>
        <w:rPr>
          <w:color w:val="0000FF"/>
          <w:spacing w:val="1"/>
        </w:rPr>
        <w:t xml:space="preserve"> </w:t>
      </w:r>
      <w:r>
        <w:t>honlapon</w:t>
      </w:r>
      <w:r>
        <w:rPr>
          <w:spacing w:val="1"/>
        </w:rPr>
        <w:t xml:space="preserve"> </w:t>
      </w:r>
      <w:r>
        <w:t>közzétett</w:t>
      </w:r>
      <w:r>
        <w:rPr>
          <w:spacing w:val="-57"/>
        </w:rPr>
        <w:t xml:space="preserve"> </w:t>
      </w:r>
      <w:r>
        <w:t>előirányzat-felhasználási</w:t>
      </w:r>
      <w:r>
        <w:rPr>
          <w:spacing w:val="1"/>
        </w:rPr>
        <w:t xml:space="preserve"> </w:t>
      </w:r>
      <w:r>
        <w:t>számlájára.</w:t>
      </w:r>
    </w:p>
    <w:p w14:paraId="410DCE1F" w14:textId="77777777" w:rsidR="00325D0B" w:rsidRDefault="00985BF5">
      <w:pPr>
        <w:pStyle w:val="Szvegtrzs"/>
        <w:spacing w:before="1"/>
        <w:ind w:left="116" w:right="120"/>
        <w:jc w:val="both"/>
      </w:pPr>
      <w:r>
        <w:t>A díj megfizetését igazoló befizetési bizonylatot vagy annak</w:t>
      </w:r>
      <w:r>
        <w:t xml:space="preserve"> másolatát a kérelem, illetve a</w:t>
      </w:r>
      <w:r>
        <w:rPr>
          <w:spacing w:val="1"/>
        </w:rPr>
        <w:t xml:space="preserve"> </w:t>
      </w:r>
      <w:r>
        <w:t>jogorvoslati</w:t>
      </w:r>
      <w:r>
        <w:rPr>
          <w:spacing w:val="-1"/>
        </w:rPr>
        <w:t xml:space="preserve"> </w:t>
      </w:r>
      <w:r>
        <w:t>kérelem előterjesztéséhez</w:t>
      </w:r>
      <w:r>
        <w:rPr>
          <w:spacing w:val="1"/>
        </w:rPr>
        <w:t xml:space="preserve"> </w:t>
      </w:r>
      <w:r>
        <w:t>mellékelni</w:t>
      </w:r>
      <w:r>
        <w:rPr>
          <w:spacing w:val="2"/>
        </w:rPr>
        <w:t xml:space="preserve"> </w:t>
      </w:r>
      <w:r>
        <w:t>kell.</w:t>
      </w:r>
    </w:p>
    <w:p w14:paraId="49A94092" w14:textId="77777777" w:rsidR="00325D0B" w:rsidRDefault="00325D0B">
      <w:pPr>
        <w:pStyle w:val="Szvegtrzs"/>
        <w:spacing w:before="4"/>
      </w:pPr>
    </w:p>
    <w:p w14:paraId="7D1EFB8D" w14:textId="77777777" w:rsidR="00325D0B" w:rsidRDefault="00985BF5">
      <w:pPr>
        <w:pStyle w:val="Cmsor1"/>
        <w:spacing w:before="1"/>
      </w:pPr>
      <w:r>
        <w:t>Ügyintézési</w:t>
      </w:r>
      <w:r>
        <w:rPr>
          <w:spacing w:val="-5"/>
        </w:rPr>
        <w:t xml:space="preserve"> </w:t>
      </w:r>
      <w:r>
        <w:t>határidő</w:t>
      </w:r>
    </w:p>
    <w:p w14:paraId="28A53A3F" w14:textId="77777777" w:rsidR="00325D0B" w:rsidRDefault="00985BF5">
      <w:pPr>
        <w:pStyle w:val="Szvegtrzs"/>
        <w:ind w:left="116" w:right="112"/>
        <w:jc w:val="both"/>
      </w:pPr>
      <w:r>
        <w:t xml:space="preserve">Az elvi vízjogi engedélyezési eljárás ügyintézési határideje (teljes eljárásban) </w:t>
      </w:r>
      <w:r>
        <w:rPr>
          <w:b/>
        </w:rPr>
        <w:t>60 nap</w:t>
      </w:r>
      <w:r>
        <w:t>. Az</w:t>
      </w:r>
      <w:r>
        <w:rPr>
          <w:spacing w:val="1"/>
        </w:rPr>
        <w:t xml:space="preserve"> </w:t>
      </w:r>
      <w:r>
        <w:t>eljárás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kérelemnek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eljáró</w:t>
      </w:r>
      <w:r>
        <w:rPr>
          <w:spacing w:val="1"/>
        </w:rPr>
        <w:t xml:space="preserve"> </w:t>
      </w:r>
      <w:r>
        <w:t>hatósághoz</w:t>
      </w:r>
      <w:r>
        <w:rPr>
          <w:spacing w:val="1"/>
        </w:rPr>
        <w:t xml:space="preserve"> </w:t>
      </w:r>
      <w:r>
        <w:t>történő</w:t>
      </w:r>
      <w:r>
        <w:rPr>
          <w:spacing w:val="1"/>
        </w:rPr>
        <w:t xml:space="preserve"> </w:t>
      </w:r>
      <w:r>
        <w:t>megé</w:t>
      </w:r>
      <w:r>
        <w:t>rkezését</w:t>
      </w:r>
      <w:r>
        <w:rPr>
          <w:spacing w:val="1"/>
        </w:rPr>
        <w:t xml:space="preserve"> </w:t>
      </w:r>
      <w:r>
        <w:t>követő</w:t>
      </w:r>
      <w:r>
        <w:rPr>
          <w:spacing w:val="1"/>
        </w:rPr>
        <w:t xml:space="preserve"> </w:t>
      </w:r>
      <w:r>
        <w:t>napon</w:t>
      </w:r>
      <w:r>
        <w:rPr>
          <w:spacing w:val="1"/>
        </w:rPr>
        <w:t xml:space="preserve"> </w:t>
      </w:r>
      <w:r>
        <w:t>indul.</w:t>
      </w:r>
      <w:r>
        <w:rPr>
          <w:spacing w:val="1"/>
        </w:rPr>
        <w:t xml:space="preserve"> </w:t>
      </w:r>
      <w:r>
        <w:t>Az</w:t>
      </w:r>
      <w:r>
        <w:rPr>
          <w:spacing w:val="-57"/>
        </w:rPr>
        <w:t xml:space="preserve"> </w:t>
      </w:r>
      <w:r>
        <w:t>ügyintézési</w:t>
      </w:r>
      <w:r>
        <w:rPr>
          <w:spacing w:val="-2"/>
        </w:rPr>
        <w:t xml:space="preserve"> </w:t>
      </w:r>
      <w:r>
        <w:t>határidő</w:t>
      </w:r>
      <w:r>
        <w:rPr>
          <w:spacing w:val="3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eljárás</w:t>
      </w:r>
      <w:r>
        <w:rPr>
          <w:spacing w:val="-2"/>
        </w:rPr>
        <w:t xml:space="preserve"> </w:t>
      </w:r>
      <w:r>
        <w:t>megindulásának napján</w:t>
      </w:r>
      <w:r>
        <w:rPr>
          <w:spacing w:val="1"/>
        </w:rPr>
        <w:t xml:space="preserve"> </w:t>
      </w:r>
      <w:r>
        <w:t>kezdődik.</w:t>
      </w:r>
    </w:p>
    <w:p w14:paraId="65B85D9F" w14:textId="77777777" w:rsidR="00325D0B" w:rsidRDefault="00325D0B">
      <w:pPr>
        <w:pStyle w:val="Szvegtrzs"/>
        <w:spacing w:before="9"/>
        <w:rPr>
          <w:sz w:val="23"/>
        </w:rPr>
      </w:pPr>
    </w:p>
    <w:p w14:paraId="6CEC9BB0" w14:textId="77777777" w:rsidR="00325D0B" w:rsidRDefault="00985BF5">
      <w:pPr>
        <w:pStyle w:val="Szvegtrzs"/>
        <w:ind w:left="116"/>
      </w:pPr>
      <w:r>
        <w:t>Az</w:t>
      </w:r>
      <w:r>
        <w:rPr>
          <w:spacing w:val="-1"/>
        </w:rPr>
        <w:t xml:space="preserve"> </w:t>
      </w:r>
      <w:r>
        <w:t>ügyintézési</w:t>
      </w:r>
      <w:r>
        <w:rPr>
          <w:spacing w:val="-2"/>
        </w:rPr>
        <w:t xml:space="preserve"> </w:t>
      </w:r>
      <w:r>
        <w:t>határidőbe</w:t>
      </w:r>
      <w:r>
        <w:rPr>
          <w:spacing w:val="-2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számít</w:t>
      </w:r>
      <w:r>
        <w:rPr>
          <w:spacing w:val="-1"/>
        </w:rPr>
        <w:t xml:space="preserve"> </w:t>
      </w:r>
      <w:r>
        <w:t>be:</w:t>
      </w:r>
    </w:p>
    <w:p w14:paraId="4C1DA39A" w14:textId="77777777" w:rsidR="00325D0B" w:rsidRDefault="00985BF5">
      <w:pPr>
        <w:pStyle w:val="Listaszerbekezds"/>
        <w:numPr>
          <w:ilvl w:val="0"/>
          <w:numId w:val="2"/>
        </w:numPr>
        <w:tabs>
          <w:tab w:val="left" w:pos="616"/>
        </w:tabs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eljárás</w:t>
      </w:r>
      <w:r>
        <w:rPr>
          <w:spacing w:val="-3"/>
          <w:sz w:val="24"/>
        </w:rPr>
        <w:t xml:space="preserve"> </w:t>
      </w:r>
      <w:r>
        <w:rPr>
          <w:sz w:val="24"/>
        </w:rPr>
        <w:t>felfüggesztésének,</w:t>
      </w:r>
      <w:r>
        <w:rPr>
          <w:spacing w:val="-3"/>
          <w:sz w:val="24"/>
        </w:rPr>
        <w:t xml:space="preserve"> </w:t>
      </w:r>
      <w:r>
        <w:rPr>
          <w:sz w:val="24"/>
        </w:rPr>
        <w:t>szünetelésének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</w:p>
    <w:p w14:paraId="281A1DBE" w14:textId="77777777" w:rsidR="00325D0B" w:rsidRDefault="00985BF5">
      <w:pPr>
        <w:pStyle w:val="Listaszerbekezds"/>
        <w:numPr>
          <w:ilvl w:val="0"/>
          <w:numId w:val="2"/>
        </w:numPr>
        <w:tabs>
          <w:tab w:val="left" w:pos="638"/>
        </w:tabs>
        <w:ind w:left="116" w:right="114" w:firstLine="240"/>
        <w:rPr>
          <w:sz w:val="24"/>
        </w:rPr>
      </w:pPr>
      <w:r>
        <w:rPr>
          <w:i/>
          <w:sz w:val="24"/>
        </w:rPr>
        <w:t>-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ha</w:t>
      </w:r>
      <w:r>
        <w:rPr>
          <w:spacing w:val="21"/>
          <w:sz w:val="24"/>
        </w:rPr>
        <w:t xml:space="preserve"> </w:t>
      </w:r>
      <w:r>
        <w:rPr>
          <w:sz w:val="24"/>
        </w:rPr>
        <w:t>függő</w:t>
      </w:r>
      <w:r>
        <w:rPr>
          <w:spacing w:val="21"/>
          <w:sz w:val="24"/>
        </w:rPr>
        <w:t xml:space="preserve"> </w:t>
      </w:r>
      <w:r>
        <w:rPr>
          <w:sz w:val="24"/>
        </w:rPr>
        <w:t>hatályú</w:t>
      </w:r>
      <w:r>
        <w:rPr>
          <w:spacing w:val="20"/>
          <w:sz w:val="24"/>
        </w:rPr>
        <w:t xml:space="preserve"> </w:t>
      </w:r>
      <w:r>
        <w:rPr>
          <w:sz w:val="24"/>
        </w:rPr>
        <w:t>döntés</w:t>
      </w:r>
      <w:r>
        <w:rPr>
          <w:spacing w:val="21"/>
          <w:sz w:val="24"/>
        </w:rPr>
        <w:t xml:space="preserve"> </w:t>
      </w:r>
      <w:r>
        <w:rPr>
          <w:sz w:val="24"/>
        </w:rPr>
        <w:t>meghozatalának</w:t>
      </w:r>
      <w:r>
        <w:rPr>
          <w:spacing w:val="22"/>
          <w:sz w:val="24"/>
        </w:rPr>
        <w:t xml:space="preserve"> </w:t>
      </w:r>
      <w:r>
        <w:rPr>
          <w:sz w:val="24"/>
        </w:rPr>
        <w:t>nincs</w:t>
      </w:r>
      <w:r>
        <w:rPr>
          <w:spacing w:val="20"/>
          <w:sz w:val="24"/>
        </w:rPr>
        <w:t xml:space="preserve"> </w:t>
      </w:r>
      <w:r>
        <w:rPr>
          <w:sz w:val="24"/>
        </w:rPr>
        <w:t>helye</w:t>
      </w:r>
      <w:r>
        <w:rPr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az</w:t>
      </w:r>
      <w:r>
        <w:rPr>
          <w:spacing w:val="22"/>
          <w:sz w:val="24"/>
        </w:rPr>
        <w:t xml:space="preserve"> </w:t>
      </w:r>
      <w:r>
        <w:rPr>
          <w:sz w:val="24"/>
        </w:rPr>
        <w:t>ügyfél</w:t>
      </w:r>
      <w:r>
        <w:rPr>
          <w:spacing w:val="20"/>
          <w:sz w:val="24"/>
        </w:rPr>
        <w:t xml:space="preserve"> </w:t>
      </w:r>
      <w:r>
        <w:rPr>
          <w:sz w:val="24"/>
        </w:rPr>
        <w:t>mulasztásának</w:t>
      </w:r>
      <w:r>
        <w:rPr>
          <w:spacing w:val="21"/>
          <w:sz w:val="24"/>
        </w:rPr>
        <w:t xml:space="preserve"> </w:t>
      </w:r>
      <w:r>
        <w:rPr>
          <w:sz w:val="24"/>
        </w:rPr>
        <w:t>vagy</w:t>
      </w:r>
      <w:r>
        <w:rPr>
          <w:spacing w:val="-57"/>
          <w:sz w:val="24"/>
        </w:rPr>
        <w:t xml:space="preserve"> </w:t>
      </w:r>
      <w:r>
        <w:rPr>
          <w:sz w:val="24"/>
        </w:rPr>
        <w:t>késedelmének</w:t>
      </w:r>
      <w:r>
        <w:rPr>
          <w:spacing w:val="-1"/>
          <w:sz w:val="24"/>
        </w:rPr>
        <w:t xml:space="preserve"> </w:t>
      </w:r>
      <w:r>
        <w:rPr>
          <w:sz w:val="24"/>
        </w:rPr>
        <w:t>időtartama.</w:t>
      </w:r>
    </w:p>
    <w:p w14:paraId="0CF3D0DA" w14:textId="77777777" w:rsidR="00325D0B" w:rsidRDefault="00325D0B">
      <w:pPr>
        <w:pStyle w:val="Szvegtrzs"/>
        <w:spacing w:before="5"/>
      </w:pPr>
    </w:p>
    <w:p w14:paraId="009FF1F9" w14:textId="77777777" w:rsidR="00325D0B" w:rsidRDefault="00985BF5">
      <w:pPr>
        <w:pStyle w:val="Cmsor1"/>
        <w:jc w:val="left"/>
      </w:pPr>
      <w:r>
        <w:t>Hiánypótlás</w:t>
      </w:r>
    </w:p>
    <w:p w14:paraId="13128878" w14:textId="77777777" w:rsidR="00325D0B" w:rsidRDefault="00985BF5">
      <w:pPr>
        <w:pStyle w:val="Szvegtrzs"/>
        <w:ind w:left="116" w:right="117"/>
        <w:jc w:val="both"/>
      </w:pPr>
      <w:r>
        <w:t>Az</w:t>
      </w:r>
      <w:r>
        <w:rPr>
          <w:spacing w:val="1"/>
        </w:rPr>
        <w:t xml:space="preserve"> </w:t>
      </w:r>
      <w:r>
        <w:t>eljáró</w:t>
      </w:r>
      <w:r>
        <w:rPr>
          <w:spacing w:val="1"/>
        </w:rPr>
        <w:t xml:space="preserve"> </w:t>
      </w:r>
      <w:r>
        <w:t>hatóság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kérelem</w:t>
      </w:r>
      <w:r>
        <w:rPr>
          <w:spacing w:val="1"/>
        </w:rPr>
        <w:t xml:space="preserve"> </w:t>
      </w:r>
      <w:r>
        <w:t>megérkezését</w:t>
      </w:r>
      <w:r>
        <w:rPr>
          <w:spacing w:val="1"/>
        </w:rPr>
        <w:t xml:space="preserve"> </w:t>
      </w:r>
      <w:r>
        <w:t>követően</w:t>
      </w:r>
      <w:r>
        <w:rPr>
          <w:spacing w:val="1"/>
        </w:rPr>
        <w:t xml:space="preserve"> </w:t>
      </w:r>
      <w:r>
        <w:t>haladéktalanul</w:t>
      </w:r>
      <w:r>
        <w:rPr>
          <w:spacing w:val="1"/>
        </w:rPr>
        <w:t xml:space="preserve"> </w:t>
      </w:r>
      <w:r>
        <w:t>ellenőrzi,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hatóságnak van-e joghatósága, hatásköre és illetékessége az ügy elbírálására, a kérelmező</w:t>
      </w:r>
      <w:r>
        <w:rPr>
          <w:spacing w:val="1"/>
        </w:rPr>
        <w:t xml:space="preserve"> </w:t>
      </w:r>
      <w:r>
        <w:t>megfizette-e az eljárásért fizetendő igazgatási szolgáltatási díjat, továbbá, hogy a kérelem</w:t>
      </w:r>
      <w:r>
        <w:rPr>
          <w:spacing w:val="1"/>
        </w:rPr>
        <w:t xml:space="preserve"> </w:t>
      </w:r>
      <w:r>
        <w:t>tartalmazza-e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jogszabályban</w:t>
      </w:r>
      <w:r>
        <w:rPr>
          <w:spacing w:val="2"/>
        </w:rPr>
        <w:t xml:space="preserve"> </w:t>
      </w:r>
      <w:r>
        <w:t>előírt mellékleteket.</w:t>
      </w:r>
    </w:p>
    <w:p w14:paraId="490A211C" w14:textId="77777777" w:rsidR="00325D0B" w:rsidRDefault="00325D0B">
      <w:pPr>
        <w:pStyle w:val="Szvegtrzs"/>
        <w:spacing w:before="9"/>
        <w:rPr>
          <w:sz w:val="23"/>
        </w:rPr>
      </w:pPr>
    </w:p>
    <w:p w14:paraId="24A51962" w14:textId="77777777" w:rsidR="00325D0B" w:rsidRDefault="00985BF5">
      <w:pPr>
        <w:pStyle w:val="Szvegtrzs"/>
        <w:ind w:left="116" w:right="116"/>
        <w:jc w:val="both"/>
      </w:pPr>
      <w:r>
        <w:t>Ha a kérelem a jogszabályban foglalt követelményeknek nem felel meg, vagy megfelel, de a</w:t>
      </w:r>
      <w:r>
        <w:rPr>
          <w:spacing w:val="1"/>
        </w:rPr>
        <w:t xml:space="preserve"> </w:t>
      </w:r>
      <w:r>
        <w:t>tényállás</w:t>
      </w:r>
      <w:r>
        <w:rPr>
          <w:spacing w:val="-8"/>
        </w:rPr>
        <w:t xml:space="preserve"> </w:t>
      </w:r>
      <w:r>
        <w:t>tisztázása</w:t>
      </w:r>
      <w:r>
        <w:rPr>
          <w:spacing w:val="-8"/>
        </w:rPr>
        <w:t xml:space="preserve"> </w:t>
      </w:r>
      <w:r>
        <w:t>során</w:t>
      </w:r>
      <w:r>
        <w:rPr>
          <w:spacing w:val="-7"/>
        </w:rPr>
        <w:t xml:space="preserve"> </w:t>
      </w:r>
      <w:r>
        <w:t>felmerült</w:t>
      </w:r>
      <w:r>
        <w:rPr>
          <w:spacing w:val="-7"/>
        </w:rPr>
        <w:t xml:space="preserve"> </w:t>
      </w:r>
      <w:r>
        <w:t>új</w:t>
      </w:r>
      <w:r>
        <w:rPr>
          <w:spacing w:val="-8"/>
        </w:rPr>
        <w:t xml:space="preserve"> </w:t>
      </w:r>
      <w:r>
        <w:t>adatra</w:t>
      </w:r>
      <w:r>
        <w:rPr>
          <w:spacing w:val="-8"/>
        </w:rPr>
        <w:t xml:space="preserve"> </w:t>
      </w:r>
      <w:r>
        <w:t>tekintettel</w:t>
      </w:r>
      <w:r>
        <w:rPr>
          <w:spacing w:val="-7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szükséges,</w:t>
      </w:r>
      <w:r>
        <w:rPr>
          <w:spacing w:val="-8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eljáró</w:t>
      </w:r>
      <w:r>
        <w:rPr>
          <w:spacing w:val="-8"/>
        </w:rPr>
        <w:t xml:space="preserve"> </w:t>
      </w:r>
      <w:r>
        <w:t>hatóság</w:t>
      </w:r>
      <w:r>
        <w:rPr>
          <w:spacing w:val="-10"/>
        </w:rPr>
        <w:t xml:space="preserve"> </w:t>
      </w:r>
      <w:r>
        <w:t>határidő</w:t>
      </w:r>
      <w:r>
        <w:rPr>
          <w:spacing w:val="-58"/>
        </w:rPr>
        <w:t xml:space="preserve"> </w:t>
      </w:r>
      <w:r>
        <w:t>megjelölésével, a mulasztás jogkövetkezményeire történő figyelmezte</w:t>
      </w:r>
      <w:r>
        <w:t>tés mellett hiánypótlásra</w:t>
      </w:r>
      <w:r>
        <w:rPr>
          <w:spacing w:val="-58"/>
        </w:rPr>
        <w:t xml:space="preserve"> </w:t>
      </w:r>
      <w:r>
        <w:t>hívja</w:t>
      </w:r>
      <w:r>
        <w:rPr>
          <w:spacing w:val="-2"/>
        </w:rPr>
        <w:t xml:space="preserve"> </w:t>
      </w:r>
      <w:r>
        <w:t>fel a kérelmezőt.</w:t>
      </w:r>
    </w:p>
    <w:p w14:paraId="6CCB9D77" w14:textId="77777777" w:rsidR="00325D0B" w:rsidRDefault="00325D0B">
      <w:pPr>
        <w:pStyle w:val="Szvegtrzs"/>
        <w:spacing w:before="1"/>
      </w:pPr>
    </w:p>
    <w:p w14:paraId="5A64C867" w14:textId="77777777" w:rsidR="00325D0B" w:rsidRDefault="00985BF5">
      <w:pPr>
        <w:pStyle w:val="Szvegtrzs"/>
        <w:ind w:left="116" w:right="121"/>
        <w:jc w:val="both"/>
      </w:pPr>
      <w:r>
        <w:t>A vízügyi hatóság az eljárás során két alkalommal hívhatja fel hiánypótlásra az ügyfelet. A</w:t>
      </w:r>
      <w:r>
        <w:rPr>
          <w:spacing w:val="1"/>
        </w:rPr>
        <w:t xml:space="preserve"> </w:t>
      </w:r>
      <w:r>
        <w:t>második hiánypótlási felhívásra a tényállás tisztázása során felmerült új adatokra tekintettel</w:t>
      </w:r>
      <w:r>
        <w:rPr>
          <w:spacing w:val="1"/>
        </w:rPr>
        <w:t xml:space="preserve"> </w:t>
      </w:r>
      <w:r>
        <w:t>kerülhet</w:t>
      </w:r>
      <w:r>
        <w:rPr>
          <w:spacing w:val="-1"/>
        </w:rPr>
        <w:t xml:space="preserve"> </w:t>
      </w:r>
      <w:r>
        <w:t>sor.</w:t>
      </w:r>
    </w:p>
    <w:p w14:paraId="67690017" w14:textId="77777777" w:rsidR="00325D0B" w:rsidRDefault="00325D0B">
      <w:pPr>
        <w:pStyle w:val="Szvegtrzs"/>
        <w:spacing w:before="9"/>
        <w:rPr>
          <w:sz w:val="23"/>
        </w:rPr>
      </w:pPr>
    </w:p>
    <w:p w14:paraId="4235690B" w14:textId="77777777" w:rsidR="00325D0B" w:rsidRDefault="00985BF5">
      <w:pPr>
        <w:pStyle w:val="Szvegtrzs"/>
        <w:ind w:left="116"/>
      </w:pPr>
      <w:r>
        <w:t>A</w:t>
      </w:r>
      <w:r>
        <w:rPr>
          <w:spacing w:val="-3"/>
        </w:rPr>
        <w:t xml:space="preserve"> </w:t>
      </w:r>
      <w:r>
        <w:t>h</w:t>
      </w:r>
      <w:r>
        <w:t>iánypótlás és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ügyfél</w:t>
      </w:r>
      <w:r>
        <w:rPr>
          <w:spacing w:val="-1"/>
        </w:rPr>
        <w:t xml:space="preserve"> </w:t>
      </w:r>
      <w:r>
        <w:t>által</w:t>
      </w:r>
      <w:r>
        <w:rPr>
          <w:spacing w:val="-2"/>
        </w:rPr>
        <w:t xml:space="preserve"> </w:t>
      </w:r>
      <w:r>
        <w:t>tett</w:t>
      </w:r>
      <w:r>
        <w:rPr>
          <w:spacing w:val="-1"/>
        </w:rPr>
        <w:t xml:space="preserve"> </w:t>
      </w:r>
      <w:r>
        <w:t>nyilatkozat</w:t>
      </w:r>
      <w:r>
        <w:rPr>
          <w:spacing w:val="-2"/>
        </w:rPr>
        <w:t xml:space="preserve"> </w:t>
      </w:r>
      <w:r>
        <w:t>csak</w:t>
      </w:r>
      <w:r>
        <w:rPr>
          <w:spacing w:val="-1"/>
        </w:rPr>
        <w:t xml:space="preserve"> </w:t>
      </w:r>
      <w:r>
        <w:t>írásban</w:t>
      </w:r>
      <w:r>
        <w:rPr>
          <w:spacing w:val="-2"/>
        </w:rPr>
        <w:t xml:space="preserve"> </w:t>
      </w:r>
      <w:r>
        <w:t>terjeszthető</w:t>
      </w:r>
      <w:r>
        <w:rPr>
          <w:spacing w:val="-1"/>
        </w:rPr>
        <w:t xml:space="preserve"> </w:t>
      </w:r>
      <w:r>
        <w:t>elő.</w:t>
      </w:r>
    </w:p>
    <w:p w14:paraId="160B9A0C" w14:textId="77777777" w:rsidR="00325D0B" w:rsidRDefault="00325D0B">
      <w:pPr>
        <w:pStyle w:val="Szvegtrzs"/>
        <w:spacing w:before="5"/>
      </w:pPr>
    </w:p>
    <w:p w14:paraId="56218A09" w14:textId="77777777" w:rsidR="00325D0B" w:rsidRDefault="00985BF5">
      <w:pPr>
        <w:pStyle w:val="Cmsor1"/>
      </w:pPr>
      <w:r>
        <w:t>Eljárás</w:t>
      </w:r>
      <w:r>
        <w:rPr>
          <w:spacing w:val="-2"/>
        </w:rPr>
        <w:t xml:space="preserve"> </w:t>
      </w:r>
      <w:r>
        <w:t>irataiba</w:t>
      </w:r>
      <w:r>
        <w:rPr>
          <w:spacing w:val="-1"/>
        </w:rPr>
        <w:t xml:space="preserve"> </w:t>
      </w:r>
      <w:r>
        <w:t>való</w:t>
      </w:r>
      <w:r>
        <w:rPr>
          <w:spacing w:val="-2"/>
        </w:rPr>
        <w:t xml:space="preserve"> </w:t>
      </w:r>
      <w:r>
        <w:t>betekintés</w:t>
      </w:r>
    </w:p>
    <w:p w14:paraId="5FB966A4" w14:textId="77777777" w:rsidR="00325D0B" w:rsidRDefault="00985BF5">
      <w:pPr>
        <w:pStyle w:val="Szvegtrzs"/>
        <w:ind w:left="116" w:right="115"/>
        <w:jc w:val="both"/>
      </w:pPr>
      <w:r>
        <w:t>Az ügyfél az eljárás bármely szakaszában és annak befejezését követően is betekinthet az</w:t>
      </w:r>
      <w:r>
        <w:rPr>
          <w:spacing w:val="1"/>
        </w:rPr>
        <w:t xml:space="preserve"> </w:t>
      </w:r>
      <w:r>
        <w:t>eljárás során keletkezett iratba. Harmadik személy akko</w:t>
      </w:r>
      <w:r>
        <w:t>r tekinthet be a személyes adatot vagy</w:t>
      </w:r>
      <w:r>
        <w:rPr>
          <w:spacing w:val="1"/>
        </w:rPr>
        <w:t xml:space="preserve"> </w:t>
      </w:r>
      <w:r>
        <w:t>védett adatot tartalmazó iratba, ha igazolja, hogy az adat megismerése joga érvényesítéséhez,</w:t>
      </w:r>
      <w:r>
        <w:rPr>
          <w:spacing w:val="1"/>
        </w:rPr>
        <w:t xml:space="preserve"> </w:t>
      </w:r>
      <w:r>
        <w:t>illetve jogszabályon, bírósági vagy hatósági határozaton alapuló kötelezettsége teljesítéséhez</w:t>
      </w:r>
      <w:r>
        <w:rPr>
          <w:spacing w:val="1"/>
        </w:rPr>
        <w:t xml:space="preserve"> </w:t>
      </w:r>
      <w:r>
        <w:t>szükséges.</w:t>
      </w:r>
    </w:p>
    <w:p w14:paraId="66A38694" w14:textId="77777777" w:rsidR="00325D0B" w:rsidRDefault="00325D0B">
      <w:pPr>
        <w:jc w:val="both"/>
        <w:sectPr w:rsidR="00325D0B">
          <w:pgSz w:w="11910" w:h="16840"/>
          <w:pgMar w:top="1440" w:right="1300" w:bottom="280" w:left="1300" w:header="710" w:footer="0" w:gutter="0"/>
          <w:cols w:space="708"/>
        </w:sectPr>
      </w:pPr>
    </w:p>
    <w:p w14:paraId="2A6ED646" w14:textId="77777777" w:rsidR="00325D0B" w:rsidRDefault="00985BF5">
      <w:pPr>
        <w:pStyle w:val="Szvegtrzs"/>
        <w:spacing w:before="80"/>
        <w:ind w:left="116" w:right="114"/>
        <w:jc w:val="both"/>
      </w:pPr>
      <w:r>
        <w:lastRenderedPageBreak/>
        <w:t>Az</w:t>
      </w:r>
      <w:r>
        <w:rPr>
          <w:spacing w:val="1"/>
        </w:rPr>
        <w:t xml:space="preserve"> </w:t>
      </w:r>
      <w:r>
        <w:t>iratbetekintés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arra</w:t>
      </w:r>
      <w:r>
        <w:rPr>
          <w:spacing w:val="1"/>
        </w:rPr>
        <w:t xml:space="preserve"> </w:t>
      </w:r>
      <w:r>
        <w:t>jogosult</w:t>
      </w:r>
      <w:r>
        <w:rPr>
          <w:spacing w:val="1"/>
        </w:rPr>
        <w:t xml:space="preserve"> </w:t>
      </w:r>
      <w:r>
        <w:t>másolatot,</w:t>
      </w:r>
      <w:r>
        <w:rPr>
          <w:spacing w:val="1"/>
        </w:rPr>
        <w:t xml:space="preserve"> </w:t>
      </w:r>
      <w:r>
        <w:t>kivonatot</w:t>
      </w:r>
      <w:r>
        <w:rPr>
          <w:spacing w:val="1"/>
        </w:rPr>
        <w:t xml:space="preserve"> </w:t>
      </w:r>
      <w:r>
        <w:t>készíthet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kormányrendeletben</w:t>
      </w:r>
      <w:r>
        <w:rPr>
          <w:spacing w:val="1"/>
        </w:rPr>
        <w:t xml:space="preserve"> </w:t>
      </w:r>
      <w:r>
        <w:t>meghatározott</w:t>
      </w:r>
      <w:r>
        <w:rPr>
          <w:spacing w:val="1"/>
        </w:rPr>
        <w:t xml:space="preserve"> </w:t>
      </w:r>
      <w:r>
        <w:t>költségtérítés</w:t>
      </w:r>
      <w:r>
        <w:rPr>
          <w:spacing w:val="1"/>
        </w:rPr>
        <w:t xml:space="preserve"> </w:t>
      </w:r>
      <w:r>
        <w:t>ellen</w:t>
      </w:r>
      <w:r>
        <w:t>ében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másolatot</w:t>
      </w:r>
      <w:r>
        <w:rPr>
          <w:spacing w:val="1"/>
        </w:rPr>
        <w:t xml:space="preserve"> </w:t>
      </w:r>
      <w:r>
        <w:t>kérhet,</w:t>
      </w:r>
      <w:r>
        <w:rPr>
          <w:spacing w:val="1"/>
        </w:rPr>
        <w:t xml:space="preserve"> </w:t>
      </w:r>
      <w:r>
        <w:t>amelyet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hatóság</w:t>
      </w:r>
      <w:r>
        <w:rPr>
          <w:spacing w:val="-3"/>
        </w:rPr>
        <w:t xml:space="preserve"> </w:t>
      </w:r>
      <w:r>
        <w:t>kérelemre</w:t>
      </w:r>
      <w:r>
        <w:rPr>
          <w:spacing w:val="-2"/>
        </w:rPr>
        <w:t xml:space="preserve"> </w:t>
      </w:r>
      <w:r>
        <w:t>hitelesít.</w:t>
      </w:r>
    </w:p>
    <w:p w14:paraId="791F1497" w14:textId="77777777" w:rsidR="00325D0B" w:rsidRDefault="00325D0B">
      <w:pPr>
        <w:pStyle w:val="Szvegtrzs"/>
        <w:spacing w:before="4"/>
      </w:pPr>
    </w:p>
    <w:p w14:paraId="3865EAE7" w14:textId="77777777" w:rsidR="00325D0B" w:rsidRDefault="00985BF5">
      <w:pPr>
        <w:pStyle w:val="Szvegtrzs"/>
        <w:ind w:left="116" w:right="116"/>
        <w:jc w:val="both"/>
      </w:pPr>
      <w:r>
        <w:t>Ha törvény a döntés nyilvánosságát nem korlátozza vagy nem zárja ki, az eljárás befejezését</w:t>
      </w:r>
      <w:r>
        <w:rPr>
          <w:spacing w:val="1"/>
        </w:rPr>
        <w:t xml:space="preserve"> </w:t>
      </w:r>
      <w:r>
        <w:t>követően a személyes adatot és védett adatot nem tartalmazó véglegessé vált határozatot,</w:t>
      </w:r>
      <w:r>
        <w:rPr>
          <w:spacing w:val="1"/>
        </w:rPr>
        <w:t xml:space="preserve"> </w:t>
      </w:r>
      <w:r>
        <w:t>valamint a</w:t>
      </w:r>
      <w:r>
        <w:t>z elsőfokú határozatot megsemmisítő és az elsőfokú határozatot hozó hatóságot új</w:t>
      </w:r>
      <w:r>
        <w:rPr>
          <w:spacing w:val="1"/>
        </w:rPr>
        <w:t xml:space="preserve"> </w:t>
      </w:r>
      <w:r>
        <w:t>eljárásra</w:t>
      </w:r>
      <w:r>
        <w:rPr>
          <w:spacing w:val="-2"/>
        </w:rPr>
        <w:t xml:space="preserve"> </w:t>
      </w:r>
      <w:r>
        <w:t>utasító végzést</w:t>
      </w:r>
      <w:r>
        <w:rPr>
          <w:spacing w:val="-1"/>
        </w:rPr>
        <w:t xml:space="preserve"> </w:t>
      </w:r>
      <w:r>
        <w:t>bárki korlátozás</w:t>
      </w:r>
      <w:r>
        <w:rPr>
          <w:spacing w:val="-1"/>
        </w:rPr>
        <w:t xml:space="preserve"> </w:t>
      </w:r>
      <w:r>
        <w:t>nélkül</w:t>
      </w:r>
      <w:r>
        <w:rPr>
          <w:spacing w:val="-1"/>
        </w:rPr>
        <w:t xml:space="preserve"> </w:t>
      </w:r>
      <w:r>
        <w:t>megismerheti.</w:t>
      </w:r>
    </w:p>
    <w:p w14:paraId="38F1781C" w14:textId="77777777" w:rsidR="00325D0B" w:rsidRDefault="00325D0B">
      <w:pPr>
        <w:pStyle w:val="Szvegtrzs"/>
        <w:spacing w:before="3"/>
      </w:pPr>
    </w:p>
    <w:p w14:paraId="22999BFF" w14:textId="77777777" w:rsidR="00325D0B" w:rsidRDefault="00985BF5">
      <w:pPr>
        <w:pStyle w:val="Szvegtrzs"/>
        <w:ind w:left="116"/>
        <w:jc w:val="both"/>
      </w:pPr>
      <w:r>
        <w:t>Nem</w:t>
      </w:r>
      <w:r>
        <w:rPr>
          <w:spacing w:val="-2"/>
        </w:rPr>
        <w:t xml:space="preserve"> </w:t>
      </w:r>
      <w:r>
        <w:t>lehet</w:t>
      </w:r>
      <w:r>
        <w:rPr>
          <w:spacing w:val="-2"/>
        </w:rPr>
        <w:t xml:space="preserve"> </w:t>
      </w:r>
      <w:r>
        <w:t>betekinteni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döntés</w:t>
      </w:r>
      <w:r>
        <w:rPr>
          <w:spacing w:val="-2"/>
        </w:rPr>
        <w:t xml:space="preserve"> </w:t>
      </w:r>
      <w:r>
        <w:t>tervezetébe.</w:t>
      </w:r>
    </w:p>
    <w:p w14:paraId="7A024699" w14:textId="77777777" w:rsidR="00325D0B" w:rsidRDefault="00325D0B">
      <w:pPr>
        <w:pStyle w:val="Szvegtrzs"/>
        <w:spacing w:before="5"/>
      </w:pPr>
    </w:p>
    <w:p w14:paraId="445B47EE" w14:textId="77777777" w:rsidR="00325D0B" w:rsidRDefault="00985BF5">
      <w:pPr>
        <w:pStyle w:val="Szvegtrzs"/>
        <w:ind w:left="116" w:right="238"/>
      </w:pPr>
      <w:r>
        <w:t>A hatóság a kérelem alapján az iratbetekintést biztosítja - az eljárás befejezését követően is -,</w:t>
      </w:r>
      <w:r>
        <w:rPr>
          <w:spacing w:val="-57"/>
        </w:rPr>
        <w:t xml:space="preserve"> </w:t>
      </w:r>
      <w:r>
        <w:t>vagy</w:t>
      </w:r>
      <w:r>
        <w:rPr>
          <w:spacing w:val="-4"/>
        </w:rPr>
        <w:t xml:space="preserve"> </w:t>
      </w:r>
      <w:r>
        <w:t>azt végzésben</w:t>
      </w:r>
      <w:r>
        <w:rPr>
          <w:spacing w:val="2"/>
        </w:rPr>
        <w:t xml:space="preserve"> </w:t>
      </w:r>
      <w:r>
        <w:t>elutasítja.</w:t>
      </w:r>
    </w:p>
    <w:p w14:paraId="7CE3421C" w14:textId="77777777" w:rsidR="00325D0B" w:rsidRDefault="00325D0B">
      <w:pPr>
        <w:pStyle w:val="Szvegtrzs"/>
        <w:spacing w:before="7"/>
      </w:pPr>
    </w:p>
    <w:p w14:paraId="356C2568" w14:textId="77777777" w:rsidR="00325D0B" w:rsidRDefault="00985BF5">
      <w:pPr>
        <w:pStyle w:val="Cmsor1"/>
        <w:spacing w:before="1"/>
        <w:jc w:val="left"/>
      </w:pPr>
      <w:r>
        <w:t>Szakhatóságok</w:t>
      </w:r>
    </w:p>
    <w:p w14:paraId="10E3DCBA" w14:textId="77777777" w:rsidR="00325D0B" w:rsidRDefault="00985BF5">
      <w:pPr>
        <w:pStyle w:val="Szvegtrzs"/>
        <w:ind w:left="116" w:right="116"/>
        <w:jc w:val="both"/>
      </w:pPr>
      <w:r>
        <w:t>Az</w:t>
      </w:r>
      <w:r>
        <w:rPr>
          <w:spacing w:val="-2"/>
        </w:rPr>
        <w:t xml:space="preserve"> </w:t>
      </w:r>
      <w:r>
        <w:t>elvi</w:t>
      </w:r>
      <w:r>
        <w:rPr>
          <w:spacing w:val="-2"/>
        </w:rPr>
        <w:t xml:space="preserve"> </w:t>
      </w:r>
      <w:r>
        <w:t>vízjogi</w:t>
      </w:r>
      <w:r>
        <w:rPr>
          <w:spacing w:val="-1"/>
        </w:rPr>
        <w:t xml:space="preserve"> </w:t>
      </w:r>
      <w:r>
        <w:t>engedélyezési</w:t>
      </w:r>
      <w:r>
        <w:rPr>
          <w:spacing w:val="-3"/>
        </w:rPr>
        <w:t xml:space="preserve"> </w:t>
      </w:r>
      <w:r>
        <w:t>eljárásba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kell</w:t>
      </w:r>
      <w:r>
        <w:rPr>
          <w:spacing w:val="-2"/>
        </w:rPr>
        <w:t xml:space="preserve"> </w:t>
      </w:r>
      <w:r>
        <w:t>vonni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531/2017.</w:t>
      </w:r>
      <w:r>
        <w:rPr>
          <w:spacing w:val="-4"/>
        </w:rPr>
        <w:t xml:space="preserve"> </w:t>
      </w:r>
      <w:r>
        <w:t>(XII.</w:t>
      </w:r>
      <w:r>
        <w:rPr>
          <w:spacing w:val="-2"/>
        </w:rPr>
        <w:t xml:space="preserve"> </w:t>
      </w:r>
      <w:r>
        <w:t>29.)</w:t>
      </w:r>
      <w:r>
        <w:rPr>
          <w:spacing w:val="-2"/>
        </w:rPr>
        <w:t xml:space="preserve"> </w:t>
      </w:r>
      <w:r>
        <w:t>Korm.</w:t>
      </w:r>
      <w:r>
        <w:rPr>
          <w:spacing w:val="-1"/>
        </w:rPr>
        <w:t xml:space="preserve"> </w:t>
      </w:r>
      <w:r>
        <w:t>rendelet</w:t>
      </w:r>
      <w:r>
        <w:rPr>
          <w:spacing w:val="-2"/>
        </w:rPr>
        <w:t xml:space="preserve"> </w:t>
      </w:r>
      <w:r>
        <w:t>1.</w:t>
      </w:r>
      <w:r>
        <w:rPr>
          <w:spacing w:val="-58"/>
        </w:rPr>
        <w:t xml:space="preserve"> </w:t>
      </w:r>
      <w:r>
        <w:t>számú</w:t>
      </w:r>
      <w:r>
        <w:rPr>
          <w:spacing w:val="-8"/>
        </w:rPr>
        <w:t xml:space="preserve"> </w:t>
      </w:r>
      <w:r>
        <w:t>melléklet</w:t>
      </w:r>
      <w:r>
        <w:rPr>
          <w:spacing w:val="-7"/>
        </w:rPr>
        <w:t xml:space="preserve"> </w:t>
      </w:r>
      <w:r>
        <w:t>16.</w:t>
      </w:r>
      <w:r>
        <w:rPr>
          <w:spacing w:val="-10"/>
        </w:rPr>
        <w:t xml:space="preserve"> </w:t>
      </w:r>
      <w:r>
        <w:t>pontjában</w:t>
      </w:r>
      <w:r>
        <w:rPr>
          <w:spacing w:val="-8"/>
        </w:rPr>
        <w:t xml:space="preserve"> </w:t>
      </w:r>
      <w:r>
        <w:t>meghatározott</w:t>
      </w:r>
      <w:r>
        <w:rPr>
          <w:spacing w:val="-7"/>
        </w:rPr>
        <w:t xml:space="preserve"> </w:t>
      </w:r>
      <w:r>
        <w:t>szakhatóságokat.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szakhatósági</w:t>
      </w:r>
      <w:r>
        <w:rPr>
          <w:spacing w:val="-7"/>
        </w:rPr>
        <w:t xml:space="preserve"> </w:t>
      </w:r>
      <w:r>
        <w:t>eljárásért</w:t>
      </w:r>
      <w:r>
        <w:rPr>
          <w:spacing w:val="-8"/>
        </w:rPr>
        <w:t xml:space="preserve"> </w:t>
      </w:r>
      <w:r>
        <w:t>külön</w:t>
      </w:r>
      <w:r>
        <w:rPr>
          <w:spacing w:val="-58"/>
        </w:rPr>
        <w:t xml:space="preserve"> </w:t>
      </w:r>
      <w:r>
        <w:t>jogszabály</w:t>
      </w:r>
      <w:r>
        <w:rPr>
          <w:spacing w:val="-6"/>
        </w:rPr>
        <w:t xml:space="preserve"> </w:t>
      </w:r>
      <w:r>
        <w:t>rendelkezése</w:t>
      </w:r>
      <w:r>
        <w:rPr>
          <w:spacing w:val="1"/>
        </w:rPr>
        <w:t xml:space="preserve"> </w:t>
      </w:r>
      <w:r>
        <w:t>esetén igazgatási szolgáltatási</w:t>
      </w:r>
      <w:r>
        <w:rPr>
          <w:spacing w:val="-1"/>
        </w:rPr>
        <w:t xml:space="preserve"> </w:t>
      </w:r>
      <w:r>
        <w:t>díjat kell fizetni.</w:t>
      </w:r>
    </w:p>
    <w:p w14:paraId="10978C29" w14:textId="77777777" w:rsidR="00325D0B" w:rsidRDefault="00325D0B">
      <w:pPr>
        <w:pStyle w:val="Szvegtrzs"/>
        <w:spacing w:before="9"/>
        <w:rPr>
          <w:sz w:val="23"/>
        </w:rPr>
      </w:pPr>
    </w:p>
    <w:p w14:paraId="20E8CA67" w14:textId="77777777" w:rsidR="00325D0B" w:rsidRDefault="00985BF5">
      <w:pPr>
        <w:pStyle w:val="Szvegtrzs"/>
        <w:ind w:left="116" w:right="113"/>
        <w:jc w:val="both"/>
      </w:pPr>
      <w:r>
        <w:t xml:space="preserve">Ha az ügyfél az alapeljárás illetékével vagy díjával egyidejűleg </w:t>
      </w:r>
      <w:proofErr w:type="gramStart"/>
      <w:r>
        <w:t>nem</w:t>
      </w:r>
      <w:proofErr w:type="gramEnd"/>
      <w:r>
        <w:t xml:space="preserve"> vagy csak részben fizet</w:t>
      </w:r>
      <w:r>
        <w:t>i</w:t>
      </w:r>
      <w:r>
        <w:rPr>
          <w:spacing w:val="1"/>
        </w:rPr>
        <w:t xml:space="preserve"> </w:t>
      </w:r>
      <w:r>
        <w:t>meg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szakhatósági</w:t>
      </w:r>
      <w:r>
        <w:rPr>
          <w:spacing w:val="1"/>
        </w:rPr>
        <w:t xml:space="preserve"> </w:t>
      </w:r>
      <w:r>
        <w:t>eljárásért</w:t>
      </w:r>
      <w:r>
        <w:rPr>
          <w:spacing w:val="1"/>
        </w:rPr>
        <w:t xml:space="preserve"> </w:t>
      </w:r>
      <w:r>
        <w:t>fizetendő</w:t>
      </w:r>
      <w:r>
        <w:rPr>
          <w:spacing w:val="1"/>
        </w:rPr>
        <w:t xml:space="preserve"> </w:t>
      </w:r>
      <w:r>
        <w:t>illetéket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díjat,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hatóság</w:t>
      </w:r>
      <w:r>
        <w:rPr>
          <w:spacing w:val="1"/>
        </w:rPr>
        <w:t xml:space="preserve"> </w:t>
      </w:r>
      <w:r>
        <w:t>haladéktalanul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valamennyi</w:t>
      </w:r>
      <w:r>
        <w:rPr>
          <w:spacing w:val="-3"/>
        </w:rPr>
        <w:t xml:space="preserve"> </w:t>
      </w:r>
      <w:r>
        <w:t>szakhatóság</w:t>
      </w:r>
      <w:r>
        <w:rPr>
          <w:spacing w:val="-4"/>
        </w:rPr>
        <w:t xml:space="preserve"> </w:t>
      </w:r>
      <w:r>
        <w:t>tekintetében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hiánypótlásra</w:t>
      </w:r>
      <w:r>
        <w:rPr>
          <w:spacing w:val="-5"/>
        </w:rPr>
        <w:t xml:space="preserve"> </w:t>
      </w:r>
      <w:r>
        <w:t>szólítja</w:t>
      </w:r>
      <w:r>
        <w:rPr>
          <w:spacing w:val="-5"/>
        </w:rPr>
        <w:t xml:space="preserve"> </w:t>
      </w:r>
      <w:r>
        <w:t>fel.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hatóság</w:t>
      </w:r>
      <w:r>
        <w:rPr>
          <w:spacing w:val="-4"/>
        </w:rPr>
        <w:t xml:space="preserve"> </w:t>
      </w:r>
      <w:r>
        <w:t>akkor</w:t>
      </w:r>
      <w:r>
        <w:rPr>
          <w:spacing w:val="-5"/>
        </w:rPr>
        <w:t xml:space="preserve"> </w:t>
      </w:r>
      <w:r>
        <w:t>keresi</w:t>
      </w:r>
      <w:r>
        <w:rPr>
          <w:spacing w:val="-3"/>
        </w:rPr>
        <w:t xml:space="preserve"> </w:t>
      </w:r>
      <w:r>
        <w:t>meg</w:t>
      </w:r>
      <w:r>
        <w:rPr>
          <w:spacing w:val="-4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szakhatóságot,</w:t>
      </w:r>
      <w:r>
        <w:rPr>
          <w:spacing w:val="-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ügyfél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hiánypótlást</w:t>
      </w:r>
      <w:r>
        <w:rPr>
          <w:spacing w:val="-1"/>
        </w:rPr>
        <w:t xml:space="preserve"> </w:t>
      </w:r>
      <w:r>
        <w:t>teljesítette.</w:t>
      </w:r>
    </w:p>
    <w:p w14:paraId="1DA98C2A" w14:textId="77777777" w:rsidR="00325D0B" w:rsidRDefault="00325D0B">
      <w:pPr>
        <w:pStyle w:val="Szvegtrzs"/>
        <w:spacing w:before="5"/>
      </w:pPr>
    </w:p>
    <w:p w14:paraId="0C72EA52" w14:textId="77777777" w:rsidR="00325D0B" w:rsidRDefault="00985BF5">
      <w:pPr>
        <w:pStyle w:val="Cmsor1"/>
      </w:pPr>
      <w:r>
        <w:t>A</w:t>
      </w:r>
      <w:r>
        <w:rPr>
          <w:spacing w:val="-4"/>
        </w:rPr>
        <w:t xml:space="preserve"> </w:t>
      </w:r>
      <w:r>
        <w:t>kérelem</w:t>
      </w:r>
      <w:r>
        <w:rPr>
          <w:spacing w:val="-3"/>
        </w:rPr>
        <w:t xml:space="preserve"> </w:t>
      </w:r>
      <w:r>
        <w:t>érdemi</w:t>
      </w:r>
      <w:r>
        <w:rPr>
          <w:spacing w:val="-2"/>
        </w:rPr>
        <w:t xml:space="preserve"> </w:t>
      </w:r>
      <w:r>
        <w:t>vizsgálata</w:t>
      </w:r>
    </w:p>
    <w:p w14:paraId="2F941512" w14:textId="77777777" w:rsidR="00325D0B" w:rsidRDefault="00985BF5">
      <w:pPr>
        <w:pStyle w:val="Szvegtrzs"/>
        <w:spacing w:line="274" w:lineRule="exact"/>
        <w:ind w:left="116"/>
        <w:jc w:val="both"/>
      </w:pPr>
      <w:r>
        <w:t>A</w:t>
      </w:r>
      <w:r>
        <w:rPr>
          <w:spacing w:val="-3"/>
        </w:rPr>
        <w:t xml:space="preserve"> </w:t>
      </w:r>
      <w:r>
        <w:t>kérelem</w:t>
      </w:r>
      <w:r>
        <w:rPr>
          <w:spacing w:val="1"/>
        </w:rPr>
        <w:t xml:space="preserve"> </w:t>
      </w:r>
      <w:r>
        <w:t>elbírálása</w:t>
      </w:r>
      <w:r>
        <w:rPr>
          <w:spacing w:val="-4"/>
        </w:rPr>
        <w:t xml:space="preserve"> </w:t>
      </w:r>
      <w:r>
        <w:t>során</w:t>
      </w:r>
      <w:r>
        <w:rPr>
          <w:spacing w:val="-1"/>
        </w:rPr>
        <w:t xml:space="preserve"> </w:t>
      </w:r>
      <w:r>
        <w:t>vizsgálni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határozatban</w:t>
      </w:r>
      <w:r>
        <w:rPr>
          <w:spacing w:val="-2"/>
        </w:rPr>
        <w:t xml:space="preserve"> </w:t>
      </w:r>
      <w:r>
        <w:t>rögzíteni</w:t>
      </w:r>
      <w:r>
        <w:rPr>
          <w:spacing w:val="-1"/>
        </w:rPr>
        <w:t xml:space="preserve"> </w:t>
      </w:r>
      <w:r>
        <w:t>kell</w:t>
      </w:r>
      <w:r>
        <w:rPr>
          <w:spacing w:val="-2"/>
        </w:rPr>
        <w:t xml:space="preserve"> </w:t>
      </w:r>
      <w:r>
        <w:t>különösen:</w:t>
      </w:r>
    </w:p>
    <w:p w14:paraId="5EF91FBD" w14:textId="77777777" w:rsidR="00325D0B" w:rsidRDefault="00985BF5">
      <w:pPr>
        <w:pStyle w:val="Listaszerbekezds"/>
        <w:numPr>
          <w:ilvl w:val="0"/>
          <w:numId w:val="1"/>
        </w:numPr>
        <w:tabs>
          <w:tab w:val="left" w:pos="364"/>
        </w:tabs>
        <w:ind w:right="112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vízgazdálkodási</w:t>
      </w:r>
      <w:r>
        <w:rPr>
          <w:spacing w:val="-12"/>
          <w:sz w:val="24"/>
        </w:rPr>
        <w:t xml:space="preserve"> </w:t>
      </w:r>
      <w:r>
        <w:rPr>
          <w:sz w:val="24"/>
        </w:rPr>
        <w:t>cél</w:t>
      </w:r>
      <w:r>
        <w:rPr>
          <w:spacing w:val="-10"/>
          <w:sz w:val="24"/>
        </w:rPr>
        <w:t xml:space="preserve"> </w:t>
      </w:r>
      <w:r>
        <w:rPr>
          <w:sz w:val="24"/>
        </w:rPr>
        <w:t>megvalósítására</w:t>
      </w:r>
      <w:r>
        <w:rPr>
          <w:spacing w:val="-13"/>
          <w:sz w:val="24"/>
        </w:rPr>
        <w:t xml:space="preserve"> </w:t>
      </w:r>
      <w:r>
        <w:rPr>
          <w:sz w:val="24"/>
        </w:rPr>
        <w:t>leginkább</w:t>
      </w:r>
      <w:r>
        <w:rPr>
          <w:spacing w:val="-12"/>
          <w:sz w:val="24"/>
        </w:rPr>
        <w:t xml:space="preserve"> </w:t>
      </w:r>
      <w:r>
        <w:rPr>
          <w:sz w:val="24"/>
        </w:rPr>
        <w:t>alkalmas</w:t>
      </w:r>
      <w:r>
        <w:rPr>
          <w:spacing w:val="-10"/>
          <w:sz w:val="24"/>
        </w:rPr>
        <w:t xml:space="preserve"> </w:t>
      </w:r>
      <w:r>
        <w:rPr>
          <w:sz w:val="24"/>
        </w:rPr>
        <w:t>általános</w:t>
      </w:r>
      <w:r>
        <w:rPr>
          <w:spacing w:val="-14"/>
          <w:sz w:val="24"/>
        </w:rPr>
        <w:t xml:space="preserve"> </w:t>
      </w:r>
      <w:r>
        <w:rPr>
          <w:sz w:val="24"/>
        </w:rPr>
        <w:t>műszaki</w:t>
      </w:r>
      <w:r>
        <w:rPr>
          <w:spacing w:val="-12"/>
          <w:sz w:val="24"/>
        </w:rPr>
        <w:t xml:space="preserve"> </w:t>
      </w:r>
      <w:r>
        <w:rPr>
          <w:sz w:val="24"/>
        </w:rPr>
        <w:t>megoldást</w:t>
      </w:r>
      <w:r>
        <w:rPr>
          <w:spacing w:val="-12"/>
          <w:sz w:val="24"/>
        </w:rPr>
        <w:t xml:space="preserve"> </w:t>
      </w:r>
      <w:r>
        <w:rPr>
          <w:sz w:val="24"/>
        </w:rPr>
        <w:t>vagy</w:t>
      </w:r>
      <w:r>
        <w:rPr>
          <w:spacing w:val="-58"/>
          <w:sz w:val="24"/>
        </w:rPr>
        <w:t xml:space="preserve"> </w:t>
      </w:r>
      <w:r>
        <w:rPr>
          <w:sz w:val="24"/>
        </w:rPr>
        <w:t>megoldásokat</w:t>
      </w:r>
      <w:r>
        <w:rPr>
          <w:spacing w:val="-1"/>
          <w:sz w:val="24"/>
        </w:rPr>
        <w:t xml:space="preserve"> </w:t>
      </w:r>
      <w:r>
        <w:rPr>
          <w:sz w:val="24"/>
        </w:rPr>
        <w:t>és azok feltételeit;</w:t>
      </w:r>
    </w:p>
    <w:p w14:paraId="16438B73" w14:textId="77777777" w:rsidR="00325D0B" w:rsidRDefault="00985BF5">
      <w:pPr>
        <w:pStyle w:val="Listaszerbekezds"/>
        <w:numPr>
          <w:ilvl w:val="0"/>
          <w:numId w:val="1"/>
        </w:numPr>
        <w:tabs>
          <w:tab w:val="left" w:pos="422"/>
        </w:tabs>
        <w:ind w:right="116" w:firstLine="0"/>
        <w:jc w:val="both"/>
        <w:rPr>
          <w:sz w:val="24"/>
        </w:rPr>
      </w:pPr>
      <w:r>
        <w:rPr>
          <w:sz w:val="24"/>
        </w:rPr>
        <w:t>a vízbeszerzés, vízhasználat és a vízelvezetés lehetséges helyét, módját, ezek esetleges</w:t>
      </w:r>
      <w:r>
        <w:rPr>
          <w:spacing w:val="1"/>
          <w:sz w:val="24"/>
        </w:rPr>
        <w:t xml:space="preserve"> </w:t>
      </w:r>
      <w:r>
        <w:rPr>
          <w:sz w:val="24"/>
        </w:rPr>
        <w:t>változatait, az átlagos vagy szélső értékek meghatározásával a kivehető (felhasználható) víz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mennyiségét, továbbá a használt, elvezetett víz (szennyvíz) mennyiségének </w:t>
      </w:r>
      <w:r>
        <w:rPr>
          <w:sz w:val="24"/>
        </w:rPr>
        <w:t>és minőségének</w:t>
      </w:r>
      <w:r>
        <w:rPr>
          <w:spacing w:val="1"/>
          <w:sz w:val="24"/>
        </w:rPr>
        <w:t xml:space="preserve"> </w:t>
      </w:r>
      <w:r>
        <w:rPr>
          <w:sz w:val="24"/>
        </w:rPr>
        <w:t>határértékeit;</w:t>
      </w:r>
    </w:p>
    <w:p w14:paraId="384982EF" w14:textId="77777777" w:rsidR="00325D0B" w:rsidRDefault="00985BF5">
      <w:pPr>
        <w:pStyle w:val="Listaszerbekezds"/>
        <w:numPr>
          <w:ilvl w:val="0"/>
          <w:numId w:val="1"/>
        </w:numPr>
        <w:tabs>
          <w:tab w:val="left" w:pos="362"/>
        </w:tabs>
        <w:ind w:left="361" w:hanging="246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tervezés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megvalósítás</w:t>
      </w:r>
      <w:r>
        <w:rPr>
          <w:spacing w:val="-2"/>
          <w:sz w:val="24"/>
        </w:rPr>
        <w:t xml:space="preserve"> </w:t>
      </w:r>
      <w:r>
        <w:rPr>
          <w:sz w:val="24"/>
        </w:rPr>
        <w:t>környezet- és</w:t>
      </w:r>
      <w:r>
        <w:rPr>
          <w:spacing w:val="-2"/>
          <w:sz w:val="24"/>
        </w:rPr>
        <w:t xml:space="preserve"> </w:t>
      </w:r>
      <w:r>
        <w:rPr>
          <w:sz w:val="24"/>
        </w:rPr>
        <w:t>természetvédelmi</w:t>
      </w:r>
      <w:r>
        <w:rPr>
          <w:spacing w:val="-2"/>
          <w:sz w:val="24"/>
        </w:rPr>
        <w:t xml:space="preserve"> </w:t>
      </w:r>
      <w:r>
        <w:rPr>
          <w:sz w:val="24"/>
        </w:rPr>
        <w:t>követelményeit;</w:t>
      </w:r>
    </w:p>
    <w:p w14:paraId="7730E197" w14:textId="77777777" w:rsidR="00325D0B" w:rsidRDefault="00985BF5">
      <w:pPr>
        <w:pStyle w:val="Listaszerbekezds"/>
        <w:numPr>
          <w:ilvl w:val="0"/>
          <w:numId w:val="1"/>
        </w:numPr>
        <w:tabs>
          <w:tab w:val="left" w:pos="407"/>
        </w:tabs>
        <w:ind w:right="120" w:firstLine="0"/>
        <w:jc w:val="both"/>
        <w:rPr>
          <w:sz w:val="24"/>
        </w:rPr>
      </w:pPr>
      <w:r>
        <w:rPr>
          <w:sz w:val="24"/>
        </w:rPr>
        <w:t>azoknak a jogszabályoknak, jogszabállyal kötelezővé tett szabványoknak a megjelölését,</w:t>
      </w:r>
      <w:r>
        <w:rPr>
          <w:spacing w:val="1"/>
          <w:sz w:val="24"/>
        </w:rPr>
        <w:t xml:space="preserve"> </w:t>
      </w:r>
      <w:r>
        <w:rPr>
          <w:sz w:val="24"/>
        </w:rPr>
        <w:t>amelyeket a tervezés során a megvalósításnál vagy a vízhasználat gyakorlásánál figyelembe</w:t>
      </w:r>
      <w:r>
        <w:rPr>
          <w:spacing w:val="1"/>
          <w:sz w:val="24"/>
        </w:rPr>
        <w:t xml:space="preserve"> </w:t>
      </w:r>
      <w:r>
        <w:rPr>
          <w:sz w:val="24"/>
        </w:rPr>
        <w:t>kell</w:t>
      </w:r>
      <w:r>
        <w:rPr>
          <w:spacing w:val="-1"/>
          <w:sz w:val="24"/>
        </w:rPr>
        <w:t xml:space="preserve"> </w:t>
      </w:r>
      <w:r>
        <w:rPr>
          <w:sz w:val="24"/>
        </w:rPr>
        <w:t>venni.</w:t>
      </w:r>
    </w:p>
    <w:p w14:paraId="294B44BC" w14:textId="77777777" w:rsidR="00325D0B" w:rsidRDefault="00325D0B">
      <w:pPr>
        <w:pStyle w:val="Szvegtrzs"/>
        <w:spacing w:before="6"/>
      </w:pPr>
    </w:p>
    <w:p w14:paraId="4798A2E8" w14:textId="77777777" w:rsidR="00325D0B" w:rsidRDefault="00985BF5">
      <w:pPr>
        <w:pStyle w:val="Cmsor1"/>
      </w:pPr>
      <w:r>
        <w:t>Az</w:t>
      </w:r>
      <w:r>
        <w:rPr>
          <w:spacing w:val="-3"/>
        </w:rPr>
        <w:t xml:space="preserve"> </w:t>
      </w:r>
      <w:r>
        <w:t>elvi</w:t>
      </w:r>
      <w:r>
        <w:rPr>
          <w:spacing w:val="-1"/>
        </w:rPr>
        <w:t xml:space="preserve"> </w:t>
      </w:r>
      <w:r>
        <w:t>vízjogi</w:t>
      </w:r>
      <w:r>
        <w:rPr>
          <w:spacing w:val="-1"/>
        </w:rPr>
        <w:t xml:space="preserve"> </w:t>
      </w:r>
      <w:r>
        <w:t>engedély</w:t>
      </w:r>
      <w:r>
        <w:rPr>
          <w:spacing w:val="1"/>
        </w:rPr>
        <w:t xml:space="preserve"> </w:t>
      </w:r>
      <w:r>
        <w:t>kiadása</w:t>
      </w:r>
      <w:r>
        <w:rPr>
          <w:spacing w:val="-1"/>
        </w:rPr>
        <w:t xml:space="preserve"> </w:t>
      </w:r>
      <w:r>
        <w:t>esetén</w:t>
      </w:r>
      <w:r>
        <w:rPr>
          <w:spacing w:val="-1"/>
        </w:rPr>
        <w:t xml:space="preserve"> </w:t>
      </w:r>
      <w:r>
        <w:t>irányadó</w:t>
      </w:r>
      <w:r>
        <w:rPr>
          <w:spacing w:val="-4"/>
        </w:rPr>
        <w:t xml:space="preserve"> </w:t>
      </w:r>
      <w:r>
        <w:t>előírások</w:t>
      </w:r>
    </w:p>
    <w:p w14:paraId="45AE8A7A" w14:textId="77777777" w:rsidR="00325D0B" w:rsidRDefault="00985BF5">
      <w:pPr>
        <w:pStyle w:val="Szvegtrzs"/>
        <w:ind w:left="116" w:right="117"/>
        <w:jc w:val="both"/>
      </w:pPr>
      <w:r>
        <w:t>Az</w:t>
      </w:r>
      <w:r>
        <w:rPr>
          <w:spacing w:val="-14"/>
        </w:rPr>
        <w:t xml:space="preserve"> </w:t>
      </w:r>
      <w:r>
        <w:t>elvi</w:t>
      </w:r>
      <w:r>
        <w:rPr>
          <w:spacing w:val="-13"/>
        </w:rPr>
        <w:t xml:space="preserve"> </w:t>
      </w:r>
      <w:r>
        <w:t>vízjogi</w:t>
      </w:r>
      <w:r>
        <w:rPr>
          <w:spacing w:val="-13"/>
        </w:rPr>
        <w:t xml:space="preserve"> </w:t>
      </w:r>
      <w:r>
        <w:t>engedély</w:t>
      </w:r>
      <w:r>
        <w:rPr>
          <w:spacing w:val="-1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döntés</w:t>
      </w:r>
      <w:r>
        <w:rPr>
          <w:spacing w:val="-14"/>
        </w:rPr>
        <w:t xml:space="preserve"> </w:t>
      </w:r>
      <w:r>
        <w:t>alapját</w:t>
      </w:r>
      <w:r>
        <w:rPr>
          <w:spacing w:val="-14"/>
        </w:rPr>
        <w:t xml:space="preserve"> </w:t>
      </w:r>
      <w:r>
        <w:t>képező</w:t>
      </w:r>
      <w:r>
        <w:rPr>
          <w:spacing w:val="-13"/>
        </w:rPr>
        <w:t xml:space="preserve"> </w:t>
      </w:r>
      <w:r>
        <w:t>körülmények</w:t>
      </w:r>
      <w:r>
        <w:rPr>
          <w:spacing w:val="-13"/>
        </w:rPr>
        <w:t xml:space="preserve"> </w:t>
      </w:r>
      <w:r>
        <w:t>és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jogszabályok</w:t>
      </w:r>
      <w:r>
        <w:rPr>
          <w:spacing w:val="-13"/>
        </w:rPr>
        <w:t xml:space="preserve"> </w:t>
      </w:r>
      <w:r>
        <w:t>időközben</w:t>
      </w:r>
      <w:r>
        <w:rPr>
          <w:spacing w:val="-58"/>
        </w:rPr>
        <w:t xml:space="preserve"> </w:t>
      </w:r>
      <w:r>
        <w:t>nem változtak – a hatálya alatt köti a vízügyi hatóságot a vízjogi létesítési engedélyezési</w:t>
      </w:r>
      <w:r>
        <w:rPr>
          <w:spacing w:val="1"/>
        </w:rPr>
        <w:t xml:space="preserve"> </w:t>
      </w:r>
      <w:r>
        <w:t>eljárásnál</w:t>
      </w:r>
      <w:r>
        <w:rPr>
          <w:spacing w:val="1"/>
        </w:rPr>
        <w:t xml:space="preserve"> </w:t>
      </w:r>
      <w:r>
        <w:t>hozott</w:t>
      </w:r>
      <w:r>
        <w:rPr>
          <w:spacing w:val="1"/>
        </w:rPr>
        <w:t xml:space="preserve"> </w:t>
      </w:r>
      <w:r>
        <w:t>döntésénél,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abban</w:t>
      </w:r>
      <w:r>
        <w:rPr>
          <w:spacing w:val="1"/>
        </w:rPr>
        <w:t xml:space="preserve"> </w:t>
      </w:r>
      <w:r>
        <w:t>foglalt</w:t>
      </w:r>
      <w:r>
        <w:rPr>
          <w:spacing w:val="1"/>
        </w:rPr>
        <w:t xml:space="preserve"> </w:t>
      </w:r>
      <w:r>
        <w:t>vízgazdálkodási</w:t>
      </w:r>
      <w:r>
        <w:rPr>
          <w:spacing w:val="1"/>
        </w:rPr>
        <w:t xml:space="preserve"> </w:t>
      </w:r>
      <w:r>
        <w:t>előírások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feltételek</w:t>
      </w:r>
      <w:r>
        <w:rPr>
          <w:spacing w:val="1"/>
        </w:rPr>
        <w:t xml:space="preserve"> </w:t>
      </w:r>
      <w:r>
        <w:t>tekintetében.</w:t>
      </w:r>
    </w:p>
    <w:p w14:paraId="54034F3F" w14:textId="77777777" w:rsidR="00325D0B" w:rsidRDefault="00325D0B">
      <w:pPr>
        <w:pStyle w:val="Szvegtrzs"/>
        <w:spacing w:before="9"/>
        <w:rPr>
          <w:sz w:val="23"/>
        </w:rPr>
      </w:pPr>
    </w:p>
    <w:p w14:paraId="1E04176E" w14:textId="77777777" w:rsidR="00325D0B" w:rsidRDefault="00985BF5">
      <w:pPr>
        <w:pStyle w:val="Szvegtrzs"/>
        <w:ind w:left="116" w:right="117"/>
        <w:jc w:val="both"/>
      </w:pPr>
      <w:r>
        <w:t>Az</w:t>
      </w:r>
      <w:r>
        <w:rPr>
          <w:spacing w:val="-5"/>
        </w:rPr>
        <w:t xml:space="preserve"> </w:t>
      </w:r>
      <w:r>
        <w:t>elvi</w:t>
      </w:r>
      <w:r>
        <w:rPr>
          <w:spacing w:val="-5"/>
        </w:rPr>
        <w:t xml:space="preserve"> </w:t>
      </w:r>
      <w:r>
        <w:t>vízjogi</w:t>
      </w:r>
      <w:r>
        <w:rPr>
          <w:spacing w:val="-5"/>
        </w:rPr>
        <w:t xml:space="preserve"> </w:t>
      </w:r>
      <w:r>
        <w:t>engedélyben</w:t>
      </w:r>
      <w:r>
        <w:rPr>
          <w:spacing w:val="-5"/>
        </w:rPr>
        <w:t xml:space="preserve"> </w:t>
      </w:r>
      <w:r>
        <w:t>meghatározott</w:t>
      </w:r>
      <w:r>
        <w:rPr>
          <w:spacing w:val="-5"/>
        </w:rPr>
        <w:t xml:space="preserve"> </w:t>
      </w:r>
      <w:r>
        <w:t>vízmennyiséget,</w:t>
      </w:r>
      <w:r>
        <w:rPr>
          <w:spacing w:val="-5"/>
        </w:rPr>
        <w:t xml:space="preserve"> </w:t>
      </w:r>
      <w:r>
        <w:t>ille</w:t>
      </w:r>
      <w:r>
        <w:t>tőleg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befogadóba</w:t>
      </w:r>
      <w:r>
        <w:rPr>
          <w:spacing w:val="-6"/>
        </w:rPr>
        <w:t xml:space="preserve"> </w:t>
      </w:r>
      <w:r>
        <w:t>elvezethető</w:t>
      </w:r>
      <w:r>
        <w:rPr>
          <w:spacing w:val="-58"/>
        </w:rPr>
        <w:t xml:space="preserve"> </w:t>
      </w:r>
      <w:r>
        <w:t>víz mennyiségét és minőségét - az engedély hatálya alatt - bejegyzett igényként (lekötött</w:t>
      </w:r>
      <w:r>
        <w:rPr>
          <w:spacing w:val="1"/>
        </w:rPr>
        <w:t xml:space="preserve"> </w:t>
      </w:r>
      <w:r>
        <w:t>vízkészletként)</w:t>
      </w:r>
      <w:r>
        <w:rPr>
          <w:spacing w:val="1"/>
        </w:rPr>
        <w:t xml:space="preserve"> </w:t>
      </w:r>
      <w:r>
        <w:t>kell</w:t>
      </w:r>
      <w:r>
        <w:rPr>
          <w:spacing w:val="1"/>
        </w:rPr>
        <w:t xml:space="preserve"> </w:t>
      </w:r>
      <w:r>
        <w:t>nyilvántartani,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ezt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későbbi</w:t>
      </w:r>
      <w:r>
        <w:rPr>
          <w:spacing w:val="1"/>
        </w:rPr>
        <w:t xml:space="preserve"> </w:t>
      </w:r>
      <w:r>
        <w:t>vízjogi</w:t>
      </w:r>
      <w:r>
        <w:rPr>
          <w:spacing w:val="1"/>
        </w:rPr>
        <w:t xml:space="preserve"> </w:t>
      </w:r>
      <w:r>
        <w:t>engedélyek</w:t>
      </w:r>
      <w:r>
        <w:rPr>
          <w:spacing w:val="1"/>
        </w:rPr>
        <w:t xml:space="preserve"> </w:t>
      </w:r>
      <w:r>
        <w:t>kiadásánál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vízkészletekkel</w:t>
      </w:r>
      <w:r>
        <w:rPr>
          <w:spacing w:val="-1"/>
        </w:rPr>
        <w:t xml:space="preserve"> </w:t>
      </w:r>
      <w:r>
        <w:t>való gazdálkodásnál figyelembe</w:t>
      </w:r>
      <w:r>
        <w:rPr>
          <w:spacing w:val="1"/>
        </w:rPr>
        <w:t xml:space="preserve"> </w:t>
      </w:r>
      <w:r>
        <w:t>kell venni.</w:t>
      </w:r>
    </w:p>
    <w:p w14:paraId="1E038DE3" w14:textId="77777777" w:rsidR="00325D0B" w:rsidRDefault="00325D0B">
      <w:pPr>
        <w:pStyle w:val="Szvegtrzs"/>
      </w:pPr>
    </w:p>
    <w:p w14:paraId="0966F66A" w14:textId="77777777" w:rsidR="00325D0B" w:rsidRDefault="00985BF5">
      <w:pPr>
        <w:pStyle w:val="Szvegtrzs"/>
        <w:spacing w:before="1"/>
        <w:ind w:left="116" w:right="113"/>
        <w:jc w:val="both"/>
      </w:pPr>
      <w:r>
        <w:t>Ha az építtető az elvi vízjogi engedélyben meghatározott vízgazdálkodási cél megvalósításától</w:t>
      </w:r>
      <w:r>
        <w:rPr>
          <w:spacing w:val="-57"/>
        </w:rPr>
        <w:t xml:space="preserve"> </w:t>
      </w:r>
      <w:r>
        <w:t>eláll, az erre irányuló döntését 15 napon belül köteles bejelenteni a vízügyi hatóságnak. Ennek</w:t>
      </w:r>
      <w:r>
        <w:rPr>
          <w:spacing w:val="-57"/>
        </w:rPr>
        <w:t xml:space="preserve"> </w:t>
      </w:r>
      <w:r>
        <w:t>elmulasztása</w:t>
      </w:r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me</w:t>
      </w:r>
      <w:r>
        <w:t>gszűnik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fent</w:t>
      </w:r>
      <w:r>
        <w:rPr>
          <w:spacing w:val="1"/>
        </w:rPr>
        <w:t xml:space="preserve"> </w:t>
      </w:r>
      <w:r>
        <w:t>meghatározott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vízügyi</w:t>
      </w:r>
      <w:r>
        <w:rPr>
          <w:spacing w:val="1"/>
        </w:rPr>
        <w:t xml:space="preserve"> </w:t>
      </w:r>
      <w:r>
        <w:t>hatóságot</w:t>
      </w:r>
      <w:r>
        <w:rPr>
          <w:spacing w:val="1"/>
        </w:rPr>
        <w:t xml:space="preserve"> </w:t>
      </w:r>
      <w:r>
        <w:t>terhelő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kötelezettség.</w:t>
      </w:r>
    </w:p>
    <w:p w14:paraId="4E07F5C8" w14:textId="77777777" w:rsidR="00325D0B" w:rsidRDefault="00325D0B">
      <w:pPr>
        <w:jc w:val="both"/>
        <w:sectPr w:rsidR="00325D0B">
          <w:pgSz w:w="11910" w:h="16840"/>
          <w:pgMar w:top="1440" w:right="1300" w:bottom="280" w:left="1300" w:header="710" w:footer="0" w:gutter="0"/>
          <w:cols w:space="708"/>
        </w:sectPr>
      </w:pPr>
    </w:p>
    <w:p w14:paraId="226CD91E" w14:textId="77777777" w:rsidR="00325D0B" w:rsidRDefault="00325D0B">
      <w:pPr>
        <w:pStyle w:val="Szvegtrzs"/>
        <w:spacing w:before="1"/>
        <w:rPr>
          <w:sz w:val="23"/>
        </w:rPr>
      </w:pPr>
    </w:p>
    <w:p w14:paraId="44D2171C" w14:textId="77777777" w:rsidR="00325D0B" w:rsidRDefault="00985BF5">
      <w:pPr>
        <w:pStyle w:val="Szvegtrzs"/>
        <w:spacing w:before="90"/>
        <w:ind w:left="116" w:right="116"/>
        <w:jc w:val="both"/>
      </w:pPr>
      <w:r>
        <w:t>Az elvi vízjogi engedély az abban meghatározott vízimunka vagy vízilétesítmény vízjogi</w:t>
      </w:r>
      <w:r>
        <w:rPr>
          <w:spacing w:val="1"/>
        </w:rPr>
        <w:t xml:space="preserve"> </w:t>
      </w:r>
      <w:r>
        <w:t>létesítési engedélyének véglegessé válásáig, de az elvi vízjogi engedély v</w:t>
      </w:r>
      <w:r>
        <w:t>églegessé válásától</w:t>
      </w:r>
      <w:r>
        <w:rPr>
          <w:spacing w:val="1"/>
        </w:rPr>
        <w:t xml:space="preserve"> </w:t>
      </w:r>
      <w:r>
        <w:t>számított</w:t>
      </w:r>
      <w:r>
        <w:rPr>
          <w:spacing w:val="1"/>
        </w:rPr>
        <w:t xml:space="preserve"> </w:t>
      </w:r>
      <w:r>
        <w:t>legfeljebb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évig</w:t>
      </w:r>
      <w:r>
        <w:rPr>
          <w:spacing w:val="1"/>
        </w:rPr>
        <w:t xml:space="preserve"> </w:t>
      </w:r>
      <w:r>
        <w:t>hatályos,</w:t>
      </w:r>
      <w:r>
        <w:rPr>
          <w:spacing w:val="1"/>
        </w:rPr>
        <w:t xml:space="preserve"> </w:t>
      </w:r>
      <w:r>
        <w:t>amely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esetben,</w:t>
      </w:r>
      <w:r>
        <w:rPr>
          <w:spacing w:val="1"/>
        </w:rPr>
        <w:t xml:space="preserve"> </w:t>
      </w:r>
      <w:r>
        <w:t>legfeljebb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évvel</w:t>
      </w:r>
      <w:r>
        <w:rPr>
          <w:spacing w:val="1"/>
        </w:rPr>
        <w:t xml:space="preserve"> </w:t>
      </w:r>
      <w:r>
        <w:t>meghosszabbítható,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kiadásának alapjául</w:t>
      </w:r>
      <w:r>
        <w:rPr>
          <w:spacing w:val="-2"/>
        </w:rPr>
        <w:t xml:space="preserve"> </w:t>
      </w:r>
      <w:r>
        <w:t>szolgáló</w:t>
      </w:r>
      <w:r>
        <w:rPr>
          <w:spacing w:val="-2"/>
        </w:rPr>
        <w:t xml:space="preserve"> </w:t>
      </w:r>
      <w:r>
        <w:t>körülmények</w:t>
      </w:r>
      <w:r>
        <w:rPr>
          <w:spacing w:val="-2"/>
        </w:rPr>
        <w:t xml:space="preserve"> </w:t>
      </w:r>
      <w:r>
        <w:t>(feltételek)</w:t>
      </w:r>
      <w:r>
        <w:rPr>
          <w:spacing w:val="-2"/>
        </w:rPr>
        <w:t xml:space="preserve"> </w:t>
      </w:r>
      <w:r>
        <w:t>változatlanok.</w:t>
      </w:r>
    </w:p>
    <w:p w14:paraId="4ACD6463" w14:textId="77777777" w:rsidR="00325D0B" w:rsidRDefault="00325D0B">
      <w:pPr>
        <w:pStyle w:val="Szvegtrzs"/>
        <w:spacing w:before="5"/>
      </w:pPr>
    </w:p>
    <w:p w14:paraId="4491144A" w14:textId="77777777" w:rsidR="00325D0B" w:rsidRDefault="00985BF5">
      <w:pPr>
        <w:pStyle w:val="Cmsor1"/>
        <w:jc w:val="left"/>
      </w:pPr>
      <w:r>
        <w:t>Fellebbezés</w:t>
      </w:r>
    </w:p>
    <w:p w14:paraId="0CC42B0F" w14:textId="77777777" w:rsidR="00325D0B" w:rsidRDefault="00985BF5">
      <w:pPr>
        <w:pStyle w:val="Szvegtrzs"/>
        <w:ind w:left="116" w:right="114"/>
        <w:jc w:val="both"/>
      </w:pPr>
      <w:r>
        <w:t>Az elvi vízjogi engedélyezési eljárást érdemben lezá</w:t>
      </w:r>
      <w:r>
        <w:t>ró döntés ellen, valamint az elsőfokú</w:t>
      </w:r>
      <w:r>
        <w:rPr>
          <w:spacing w:val="1"/>
        </w:rPr>
        <w:t xml:space="preserve"> </w:t>
      </w:r>
      <w:r>
        <w:t>eljárás során hozott, az általános közigazgatási rendtartásról szóló 2016. évi CXL. törvény</w:t>
      </w:r>
      <w:r>
        <w:rPr>
          <w:spacing w:val="1"/>
        </w:rPr>
        <w:t xml:space="preserve"> </w:t>
      </w:r>
      <w:r>
        <w:t>(</w:t>
      </w:r>
      <w:proofErr w:type="spellStart"/>
      <w:r>
        <w:t>Ákr</w:t>
      </w:r>
      <w:proofErr w:type="spellEnd"/>
      <w:r>
        <w:t>.) 116. § (3) bekezdésében meghatározott végzések ellen az ügyfél, illetve akire a döntés</w:t>
      </w:r>
      <w:r>
        <w:rPr>
          <w:spacing w:val="1"/>
        </w:rPr>
        <w:t xml:space="preserve"> </w:t>
      </w:r>
      <w:r>
        <w:t>rendelkezést</w:t>
      </w:r>
      <w:r>
        <w:rPr>
          <w:spacing w:val="1"/>
        </w:rPr>
        <w:t xml:space="preserve"> </w:t>
      </w:r>
      <w:r>
        <w:t>tartalmaz</w:t>
      </w:r>
      <w:r>
        <w:rPr>
          <w:spacing w:val="1"/>
        </w:rPr>
        <w:t xml:space="preserve"> </w:t>
      </w:r>
      <w:r>
        <w:t>fellebbezhet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proofErr w:type="spellStart"/>
      <w:r>
        <w:t>Ákr</w:t>
      </w:r>
      <w:proofErr w:type="spellEnd"/>
      <w:r>
        <w:t>.</w:t>
      </w:r>
      <w:r>
        <w:rPr>
          <w:spacing w:val="1"/>
        </w:rPr>
        <w:t xml:space="preserve"> </w:t>
      </w:r>
      <w:r>
        <w:t>116.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(4)</w:t>
      </w:r>
      <w:r>
        <w:rPr>
          <w:spacing w:val="1"/>
        </w:rPr>
        <w:t xml:space="preserve"> </w:t>
      </w:r>
      <w:r>
        <w:t>bekezdésében</w:t>
      </w:r>
      <w:r>
        <w:rPr>
          <w:spacing w:val="1"/>
        </w:rPr>
        <w:t xml:space="preserve"> </w:t>
      </w:r>
      <w:r>
        <w:t>meghatározott</w:t>
      </w:r>
      <w:r>
        <w:rPr>
          <w:spacing w:val="-57"/>
        </w:rPr>
        <w:t xml:space="preserve"> </w:t>
      </w:r>
      <w:r>
        <w:t>kivételekkel.</w:t>
      </w:r>
    </w:p>
    <w:p w14:paraId="5CB49F8F" w14:textId="77777777" w:rsidR="00325D0B" w:rsidRDefault="00325D0B">
      <w:pPr>
        <w:pStyle w:val="Szvegtrzs"/>
        <w:spacing w:before="10"/>
        <w:rPr>
          <w:sz w:val="23"/>
        </w:rPr>
      </w:pPr>
    </w:p>
    <w:p w14:paraId="185A2B3C" w14:textId="77777777" w:rsidR="00325D0B" w:rsidRDefault="00985BF5">
      <w:pPr>
        <w:pStyle w:val="Szvegtrzs"/>
        <w:ind w:left="116" w:right="114"/>
        <w:jc w:val="both"/>
      </w:pPr>
      <w:r>
        <w:t>Fellebbezni</w:t>
      </w:r>
      <w:r>
        <w:rPr>
          <w:spacing w:val="1"/>
        </w:rPr>
        <w:t xml:space="preserve"> </w:t>
      </w:r>
      <w:r>
        <w:t>csak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megtámadott</w:t>
      </w:r>
      <w:r>
        <w:rPr>
          <w:spacing w:val="1"/>
        </w:rPr>
        <w:t xml:space="preserve"> </w:t>
      </w:r>
      <w:r>
        <w:t>döntésre</w:t>
      </w:r>
      <w:r>
        <w:rPr>
          <w:spacing w:val="1"/>
        </w:rPr>
        <w:t xml:space="preserve"> </w:t>
      </w:r>
      <w:r>
        <w:t>vonatkozóan,</w:t>
      </w:r>
      <w:r>
        <w:rPr>
          <w:spacing w:val="1"/>
        </w:rPr>
        <w:t xml:space="preserve"> </w:t>
      </w:r>
      <w:proofErr w:type="spellStart"/>
      <w:r>
        <w:t>tartalmilag</w:t>
      </w:r>
      <w:proofErr w:type="spellEnd"/>
      <w:r>
        <w:rPr>
          <w:spacing w:val="1"/>
        </w:rPr>
        <w:t xml:space="preserve"> </w:t>
      </w:r>
      <w:r>
        <w:t>azzal</w:t>
      </w:r>
      <w:r>
        <w:rPr>
          <w:spacing w:val="1"/>
        </w:rPr>
        <w:t xml:space="preserve"> </w:t>
      </w:r>
      <w:r>
        <w:t>közvetlenül</w:t>
      </w:r>
      <w:r>
        <w:rPr>
          <w:spacing w:val="1"/>
        </w:rPr>
        <w:t xml:space="preserve"> </w:t>
      </w:r>
      <w:r>
        <w:t>összefüggő</w:t>
      </w:r>
      <w:r>
        <w:rPr>
          <w:spacing w:val="1"/>
        </w:rPr>
        <w:t xml:space="preserve"> </w:t>
      </w:r>
      <w:r>
        <w:t>okból,</w:t>
      </w:r>
      <w:r>
        <w:rPr>
          <w:spacing w:val="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csak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döntésből</w:t>
      </w:r>
      <w:r>
        <w:rPr>
          <w:spacing w:val="1"/>
        </w:rPr>
        <w:t xml:space="preserve"> </w:t>
      </w:r>
      <w:r>
        <w:t>közvetlenül</w:t>
      </w:r>
      <w:r>
        <w:rPr>
          <w:spacing w:val="1"/>
        </w:rPr>
        <w:t xml:space="preserve"> </w:t>
      </w:r>
      <w:r>
        <w:t>adódó</w:t>
      </w:r>
      <w:r>
        <w:rPr>
          <w:spacing w:val="1"/>
        </w:rPr>
        <w:t xml:space="preserve"> </w:t>
      </w:r>
      <w:r>
        <w:t>jog-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érdeksérelemre</w:t>
      </w:r>
      <w:r>
        <w:rPr>
          <w:spacing w:val="1"/>
        </w:rPr>
        <w:t xml:space="preserve"> </w:t>
      </w:r>
      <w:r>
        <w:t>hivatkozva le</w:t>
      </w:r>
      <w:r>
        <w:t>het. A fellebbezést indokolni kell. A fellebbezésben csak olyan új tényre lehet</w:t>
      </w:r>
      <w:r>
        <w:rPr>
          <w:spacing w:val="1"/>
        </w:rPr>
        <w:t xml:space="preserve"> </w:t>
      </w:r>
      <w:r>
        <w:t>hivatkozni,</w:t>
      </w:r>
      <w:r>
        <w:rPr>
          <w:spacing w:val="1"/>
        </w:rPr>
        <w:t xml:space="preserve"> </w:t>
      </w:r>
      <w:r>
        <w:t>amelyről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elsőfokú</w:t>
      </w:r>
      <w:r>
        <w:rPr>
          <w:spacing w:val="1"/>
        </w:rPr>
        <w:t xml:space="preserve"> </w:t>
      </w:r>
      <w:r>
        <w:t>eljárásban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ügyfélnek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volt</w:t>
      </w:r>
      <w:r>
        <w:rPr>
          <w:spacing w:val="1"/>
        </w:rPr>
        <w:t xml:space="preserve"> </w:t>
      </w:r>
      <w:r>
        <w:t>tudomása,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arra</w:t>
      </w:r>
      <w:r>
        <w:rPr>
          <w:spacing w:val="-57"/>
        </w:rPr>
        <w:t xml:space="preserve"> </w:t>
      </w:r>
      <w:r>
        <w:t>önhibáján</w:t>
      </w:r>
      <w:r>
        <w:rPr>
          <w:spacing w:val="-1"/>
        </w:rPr>
        <w:t xml:space="preserve"> </w:t>
      </w:r>
      <w:r>
        <w:t>kívül eső</w:t>
      </w:r>
      <w:r>
        <w:rPr>
          <w:spacing w:val="-1"/>
        </w:rPr>
        <w:t xml:space="preserve"> </w:t>
      </w:r>
      <w:r>
        <w:t>ok miatt nem hivatkozott.</w:t>
      </w:r>
    </w:p>
    <w:p w14:paraId="5639610E" w14:textId="77777777" w:rsidR="00325D0B" w:rsidRDefault="00325D0B">
      <w:pPr>
        <w:pStyle w:val="Szvegtrzs"/>
      </w:pPr>
    </w:p>
    <w:p w14:paraId="724D4221" w14:textId="77777777" w:rsidR="00325D0B" w:rsidRDefault="00985BF5">
      <w:pPr>
        <w:pStyle w:val="Szvegtrzs"/>
        <w:ind w:left="116" w:right="114"/>
        <w:jc w:val="both"/>
      </w:pPr>
      <w:r>
        <w:t>A</w:t>
      </w:r>
      <w:r>
        <w:rPr>
          <w:spacing w:val="-8"/>
        </w:rPr>
        <w:t xml:space="preserve"> </w:t>
      </w:r>
      <w:r>
        <w:t>fellebbezést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döntés</w:t>
      </w:r>
      <w:r>
        <w:rPr>
          <w:spacing w:val="-7"/>
        </w:rPr>
        <w:t xml:space="preserve"> </w:t>
      </w:r>
      <w:r>
        <w:t>közlésétől</w:t>
      </w:r>
      <w:r>
        <w:rPr>
          <w:spacing w:val="-6"/>
        </w:rPr>
        <w:t xml:space="preserve"> </w:t>
      </w:r>
      <w:r>
        <w:t>számított</w:t>
      </w:r>
      <w:r>
        <w:rPr>
          <w:spacing w:val="-6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napon</w:t>
      </w:r>
      <w:r>
        <w:rPr>
          <w:spacing w:val="-6"/>
        </w:rPr>
        <w:t xml:space="preserve"> </w:t>
      </w:r>
      <w:r>
        <w:t>belül</w:t>
      </w:r>
      <w:r>
        <w:rPr>
          <w:spacing w:val="-7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elsőfokon</w:t>
      </w:r>
      <w:r>
        <w:rPr>
          <w:spacing w:val="-7"/>
        </w:rPr>
        <w:t xml:space="preserve"> </w:t>
      </w:r>
      <w:r>
        <w:t>eljáró</w:t>
      </w:r>
      <w:r>
        <w:rPr>
          <w:spacing w:val="-7"/>
        </w:rPr>
        <w:t xml:space="preserve"> </w:t>
      </w:r>
      <w:r>
        <w:t>hatóságnak</w:t>
      </w:r>
      <w:r>
        <w:rPr>
          <w:spacing w:val="-6"/>
        </w:rPr>
        <w:t xml:space="preserve"> </w:t>
      </w:r>
      <w:r>
        <w:t>kell</w:t>
      </w:r>
      <w:r>
        <w:rPr>
          <w:spacing w:val="-58"/>
        </w:rPr>
        <w:t xml:space="preserve"> </w:t>
      </w:r>
      <w:r>
        <w:t>benyújtani,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másodfokon</w:t>
      </w:r>
      <w:r>
        <w:rPr>
          <w:spacing w:val="1"/>
        </w:rPr>
        <w:t xml:space="preserve"> </w:t>
      </w:r>
      <w:r>
        <w:t>eljáró,</w:t>
      </w:r>
      <w:r>
        <w:rPr>
          <w:spacing w:val="1"/>
        </w:rPr>
        <w:t xml:space="preserve"> </w:t>
      </w:r>
      <w:r>
        <w:t>Belügyminisztérium</w:t>
      </w:r>
      <w:r>
        <w:rPr>
          <w:spacing w:val="1"/>
        </w:rPr>
        <w:t xml:space="preserve"> </w:t>
      </w:r>
      <w:r>
        <w:t>Országos</w:t>
      </w:r>
      <w:r>
        <w:rPr>
          <w:spacing w:val="1"/>
        </w:rPr>
        <w:t xml:space="preserve"> </w:t>
      </w:r>
      <w:r>
        <w:t>Katasztrófavédelmi</w:t>
      </w:r>
      <w:r>
        <w:rPr>
          <w:spacing w:val="1"/>
        </w:rPr>
        <w:t xml:space="preserve"> </w:t>
      </w:r>
      <w:r>
        <w:t>Főigazgatóságnak címezve. A fellebbezés benyújtásával egyidejűleg a jogorvoslati eljárásért</w:t>
      </w:r>
      <w:r>
        <w:rPr>
          <w:spacing w:val="1"/>
        </w:rPr>
        <w:t xml:space="preserve"> </w:t>
      </w:r>
      <w:r>
        <w:t>fizetendő dí</w:t>
      </w:r>
      <w:r>
        <w:t xml:space="preserve">jat az elsőfokon eljáró hatóság </w:t>
      </w:r>
      <w:hyperlink r:id="rId9">
        <w:r>
          <w:rPr>
            <w:color w:val="0000FF"/>
            <w:u w:val="single" w:color="0000FF"/>
          </w:rPr>
          <w:t>https://www.katasztrofavedelem.hu/137/hatosagi-</w:t>
        </w:r>
      </w:hyperlink>
      <w:r>
        <w:rPr>
          <w:color w:val="0000FF"/>
          <w:spacing w:val="1"/>
        </w:rPr>
        <w:t xml:space="preserve"> </w:t>
      </w:r>
      <w:hyperlink r:id="rId10">
        <w:proofErr w:type="spellStart"/>
        <w:r>
          <w:rPr>
            <w:color w:val="0000FF"/>
            <w:u w:val="single" w:color="0000FF"/>
          </w:rPr>
          <w:t>elerhetosegek</w:t>
        </w:r>
        <w:proofErr w:type="spellEnd"/>
      </w:hyperlink>
      <w:r>
        <w:rPr>
          <w:color w:val="0000FF"/>
        </w:rPr>
        <w:t xml:space="preserve"> </w:t>
      </w:r>
      <w:r>
        <w:t>ho</w:t>
      </w:r>
      <w:r>
        <w:t>nlapján közzétett előirányzat-felhasználási számlaszámára kell megfizetni,</w:t>
      </w:r>
      <w:r>
        <w:rPr>
          <w:spacing w:val="1"/>
        </w:rPr>
        <w:t xml:space="preserve"> </w:t>
      </w:r>
      <w:r>
        <w:rPr>
          <w:spacing w:val="-1"/>
        </w:rPr>
        <w:t>illetve</w:t>
      </w:r>
      <w:r>
        <w:rPr>
          <w:spacing w:val="-15"/>
        </w:rPr>
        <w:t xml:space="preserve"> </w:t>
      </w:r>
      <w:r>
        <w:rPr>
          <w:spacing w:val="-1"/>
        </w:rPr>
        <w:t>az</w:t>
      </w:r>
      <w:r>
        <w:rPr>
          <w:spacing w:val="-13"/>
        </w:rPr>
        <w:t xml:space="preserve"> </w:t>
      </w:r>
      <w:r>
        <w:rPr>
          <w:spacing w:val="-1"/>
        </w:rPr>
        <w:t>illetéket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fellebbezésen</w:t>
      </w:r>
      <w:r>
        <w:rPr>
          <w:spacing w:val="-14"/>
        </w:rPr>
        <w:t xml:space="preserve"> </w:t>
      </w:r>
      <w:r>
        <w:t>illetékbélyeg</w:t>
      </w:r>
      <w:r>
        <w:rPr>
          <w:spacing w:val="-16"/>
        </w:rPr>
        <w:t xml:space="preserve"> </w:t>
      </w:r>
      <w:r>
        <w:t>formájában</w:t>
      </w:r>
      <w:r>
        <w:rPr>
          <w:spacing w:val="-14"/>
        </w:rPr>
        <w:t xml:space="preserve"> </w:t>
      </w:r>
      <w:r>
        <w:t>leróni</w:t>
      </w:r>
      <w:r>
        <w:rPr>
          <w:spacing w:val="-13"/>
        </w:rPr>
        <w:t xml:space="preserve"> </w:t>
      </w:r>
      <w:r>
        <w:t>vagy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Magyar</w:t>
      </w:r>
      <w:r>
        <w:rPr>
          <w:spacing w:val="-15"/>
        </w:rPr>
        <w:t xml:space="preserve"> </w:t>
      </w:r>
      <w:r>
        <w:t>Államkincstár</w:t>
      </w:r>
      <w:r>
        <w:rPr>
          <w:spacing w:val="-58"/>
        </w:rPr>
        <w:t xml:space="preserve"> </w:t>
      </w:r>
      <w:r>
        <w:t>által</w:t>
      </w:r>
      <w:r>
        <w:rPr>
          <w:spacing w:val="1"/>
        </w:rPr>
        <w:t xml:space="preserve"> </w:t>
      </w:r>
      <w:r>
        <w:t>létrehozott</w:t>
      </w:r>
      <w:r>
        <w:rPr>
          <w:spacing w:val="1"/>
        </w:rPr>
        <w:t xml:space="preserve"> </w:t>
      </w:r>
      <w:r>
        <w:t>eljárási</w:t>
      </w:r>
      <w:r>
        <w:rPr>
          <w:spacing w:val="1"/>
        </w:rPr>
        <w:t xml:space="preserve"> </w:t>
      </w:r>
      <w:r>
        <w:t>illetékbevételi</w:t>
      </w:r>
      <w:r>
        <w:rPr>
          <w:spacing w:val="1"/>
        </w:rPr>
        <w:t xml:space="preserve"> </w:t>
      </w:r>
      <w:r>
        <w:t>számlára</w:t>
      </w:r>
      <w:r>
        <w:rPr>
          <w:spacing w:val="1"/>
        </w:rPr>
        <w:t xml:space="preserve"> </w:t>
      </w:r>
      <w:r>
        <w:t>kell</w:t>
      </w:r>
      <w:r>
        <w:rPr>
          <w:spacing w:val="1"/>
        </w:rPr>
        <w:t xml:space="preserve"> </w:t>
      </w:r>
      <w:r>
        <w:t>megfizetni.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jogorvoslati</w:t>
      </w:r>
      <w:r>
        <w:rPr>
          <w:spacing w:val="1"/>
        </w:rPr>
        <w:t xml:space="preserve"> </w:t>
      </w:r>
      <w:r>
        <w:t>eljárásért</w:t>
      </w:r>
      <w:r>
        <w:rPr>
          <w:spacing w:val="-57"/>
        </w:rPr>
        <w:t xml:space="preserve"> </w:t>
      </w:r>
      <w:r>
        <w:t>fizetendő</w:t>
      </w:r>
      <w:r>
        <w:rPr>
          <w:spacing w:val="-1"/>
        </w:rPr>
        <w:t xml:space="preserve"> </w:t>
      </w:r>
      <w:r>
        <w:t>díj az elsőfokú eljárásért fizetendő</w:t>
      </w:r>
      <w:r>
        <w:rPr>
          <w:spacing w:val="-1"/>
        </w:rPr>
        <w:t xml:space="preserve"> </w:t>
      </w:r>
      <w:r>
        <w:t>díjtétel 50 %-a.</w:t>
      </w:r>
    </w:p>
    <w:p w14:paraId="18EEE959" w14:textId="77777777" w:rsidR="00325D0B" w:rsidRDefault="00325D0B">
      <w:pPr>
        <w:pStyle w:val="Szvegtrzs"/>
      </w:pPr>
    </w:p>
    <w:p w14:paraId="207AAA77" w14:textId="77777777" w:rsidR="00325D0B" w:rsidRDefault="00985BF5">
      <w:pPr>
        <w:pStyle w:val="Szvegtrzs"/>
        <w:spacing w:before="1"/>
        <w:ind w:left="116" w:right="113"/>
        <w:jc w:val="both"/>
      </w:pPr>
      <w:r>
        <w:t>Társadalmi szervezetek esetében, ha az engedélyezési eljárás nem a társadalmi szervezet</w:t>
      </w:r>
      <w:r>
        <w:rPr>
          <w:spacing w:val="1"/>
        </w:rPr>
        <w:t xml:space="preserve"> </w:t>
      </w:r>
      <w:r>
        <w:t>kérelmére</w:t>
      </w:r>
      <w:r>
        <w:rPr>
          <w:spacing w:val="-8"/>
        </w:rPr>
        <w:t xml:space="preserve"> </w:t>
      </w:r>
      <w:r>
        <w:t>indul,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jogorvoslati</w:t>
      </w:r>
      <w:r>
        <w:rPr>
          <w:spacing w:val="-7"/>
        </w:rPr>
        <w:t xml:space="preserve"> </w:t>
      </w:r>
      <w:r>
        <w:t>eljárás</w:t>
      </w:r>
      <w:r>
        <w:rPr>
          <w:spacing w:val="-7"/>
        </w:rPr>
        <w:t xml:space="preserve"> </w:t>
      </w:r>
      <w:r>
        <w:t>díja</w:t>
      </w:r>
      <w:r>
        <w:rPr>
          <w:spacing w:val="-8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melléklet</w:t>
      </w:r>
      <w:r>
        <w:rPr>
          <w:spacing w:val="-5"/>
        </w:rPr>
        <w:t xml:space="preserve"> </w:t>
      </w:r>
      <w:r>
        <w:t>I-V.</w:t>
      </w:r>
      <w:r>
        <w:rPr>
          <w:spacing w:val="-7"/>
        </w:rPr>
        <w:t xml:space="preserve"> </w:t>
      </w:r>
      <w:r>
        <w:t>pontjában</w:t>
      </w:r>
      <w:r>
        <w:rPr>
          <w:spacing w:val="-6"/>
        </w:rPr>
        <w:t xml:space="preserve"> </w:t>
      </w:r>
      <w:r>
        <w:t>meg</w:t>
      </w:r>
      <w:r>
        <w:t>határozott</w:t>
      </w:r>
      <w:r>
        <w:rPr>
          <w:spacing w:val="-7"/>
        </w:rPr>
        <w:t xml:space="preserve"> </w:t>
      </w:r>
      <w:r>
        <w:t>díjtétel</w:t>
      </w:r>
      <w:r>
        <w:rPr>
          <w:spacing w:val="-57"/>
        </w:rPr>
        <w:t xml:space="preserve"> </w:t>
      </w:r>
      <w:r>
        <w:t>1%-a. A vízbázis védőterületét kijelölő határozattal érintett ingatlan tulajdonosa, használója</w:t>
      </w:r>
      <w:r>
        <w:rPr>
          <w:spacing w:val="1"/>
        </w:rPr>
        <w:t xml:space="preserve"> </w:t>
      </w:r>
      <w:r>
        <w:t>által</w:t>
      </w:r>
      <w:r>
        <w:rPr>
          <w:spacing w:val="-1"/>
        </w:rPr>
        <w:t xml:space="preserve"> </w:t>
      </w:r>
      <w:r>
        <w:t>a jogorvoslati eljárásért</w:t>
      </w:r>
      <w:r>
        <w:rPr>
          <w:spacing w:val="-1"/>
        </w:rPr>
        <w:t xml:space="preserve"> </w:t>
      </w:r>
      <w:r>
        <w:t>fizetendő díj ingatlanonként 5000</w:t>
      </w:r>
      <w:r>
        <w:rPr>
          <w:spacing w:val="-1"/>
        </w:rPr>
        <w:t xml:space="preserve"> </w:t>
      </w:r>
      <w:r>
        <w:t>Ft.</w:t>
      </w:r>
    </w:p>
    <w:p w14:paraId="1CEA5460" w14:textId="77777777" w:rsidR="00325D0B" w:rsidRDefault="00325D0B">
      <w:pPr>
        <w:pStyle w:val="Szvegtrzs"/>
        <w:spacing w:before="11"/>
        <w:rPr>
          <w:sz w:val="23"/>
        </w:rPr>
      </w:pPr>
    </w:p>
    <w:p w14:paraId="64B3A2BE" w14:textId="77777777" w:rsidR="00325D0B" w:rsidRDefault="00985BF5">
      <w:pPr>
        <w:pStyle w:val="Szvegtrzs"/>
        <w:ind w:left="116" w:right="118"/>
        <w:jc w:val="both"/>
      </w:pPr>
      <w:r>
        <w:t>A jogorvoslati eljárásért befizetett díjat az elsőfokon eljáró hatóság</w:t>
      </w:r>
      <w:r>
        <w:t xml:space="preserve"> a jogorvoslati kérelem,</w:t>
      </w:r>
      <w:r>
        <w:rPr>
          <w:spacing w:val="1"/>
        </w:rPr>
        <w:t xml:space="preserve"> </w:t>
      </w:r>
      <w:r>
        <w:t>illetve az ügy összes iratainak a felterjesztésével egyidejűleg átutalja a másodfokon eljáró</w:t>
      </w:r>
      <w:r>
        <w:rPr>
          <w:spacing w:val="1"/>
        </w:rPr>
        <w:t xml:space="preserve"> </w:t>
      </w:r>
      <w:r>
        <w:t>hatósághoz.</w:t>
      </w:r>
    </w:p>
    <w:p w14:paraId="5A7731E2" w14:textId="77777777" w:rsidR="00325D0B" w:rsidRDefault="00325D0B">
      <w:pPr>
        <w:pStyle w:val="Szvegtrzs"/>
        <w:spacing w:before="1"/>
      </w:pPr>
    </w:p>
    <w:p w14:paraId="29C1834B" w14:textId="77777777" w:rsidR="00325D0B" w:rsidRDefault="00985BF5">
      <w:pPr>
        <w:pStyle w:val="Szvegtrzs"/>
        <w:ind w:left="116" w:right="114"/>
        <w:jc w:val="both"/>
      </w:pPr>
      <w:r>
        <w:t>Az</w:t>
      </w:r>
      <w:r>
        <w:rPr>
          <w:spacing w:val="-9"/>
        </w:rPr>
        <w:t xml:space="preserve"> </w:t>
      </w:r>
      <w:proofErr w:type="spellStart"/>
      <w:r>
        <w:t>Eüsztv</w:t>
      </w:r>
      <w:proofErr w:type="spellEnd"/>
      <w:r>
        <w:t>.</w:t>
      </w:r>
      <w:r>
        <w:rPr>
          <w:spacing w:val="-8"/>
        </w:rPr>
        <w:t xml:space="preserve"> </w:t>
      </w:r>
      <w:r>
        <w:t>alapján</w:t>
      </w:r>
      <w:r>
        <w:rPr>
          <w:spacing w:val="-8"/>
        </w:rPr>
        <w:t xml:space="preserve"> </w:t>
      </w:r>
      <w:r>
        <w:t>elektronikus</w:t>
      </w:r>
      <w:r>
        <w:rPr>
          <w:spacing w:val="-8"/>
        </w:rPr>
        <w:t xml:space="preserve"> </w:t>
      </w:r>
      <w:r>
        <w:t>ügyintézésre</w:t>
      </w:r>
      <w:r>
        <w:rPr>
          <w:spacing w:val="-8"/>
        </w:rPr>
        <w:t xml:space="preserve"> </w:t>
      </w:r>
      <w:r>
        <w:t>kötelezettek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fellebbezést</w:t>
      </w:r>
      <w:r>
        <w:rPr>
          <w:spacing w:val="-8"/>
        </w:rPr>
        <w:t xml:space="preserve"> </w:t>
      </w:r>
      <w:r>
        <w:t>csak</w:t>
      </w:r>
      <w:r>
        <w:rPr>
          <w:spacing w:val="-4"/>
        </w:rPr>
        <w:t xml:space="preserve"> </w:t>
      </w:r>
      <w:r>
        <w:t>elektronikus</w:t>
      </w:r>
      <w:r>
        <w:rPr>
          <w:spacing w:val="-8"/>
        </w:rPr>
        <w:t xml:space="preserve"> </w:t>
      </w:r>
      <w:r>
        <w:t>úton</w:t>
      </w:r>
      <w:r>
        <w:rPr>
          <w:spacing w:val="-58"/>
        </w:rPr>
        <w:t xml:space="preserve"> </w:t>
      </w:r>
      <w:r>
        <w:t>nyújthatják</w:t>
      </w:r>
      <w:r>
        <w:rPr>
          <w:spacing w:val="-1"/>
        </w:rPr>
        <w:t xml:space="preserve"> </w:t>
      </w:r>
      <w:r>
        <w:t>be.</w:t>
      </w:r>
    </w:p>
    <w:p w14:paraId="7FD6A610" w14:textId="6BF6A4E7" w:rsidR="00325D0B" w:rsidRDefault="00325D0B">
      <w:pPr>
        <w:pStyle w:val="Szvegtrzs"/>
        <w:rPr>
          <w:sz w:val="20"/>
        </w:rPr>
      </w:pPr>
    </w:p>
    <w:p w14:paraId="7AA20B88" w14:textId="77777777" w:rsidR="00BB475B" w:rsidRDefault="00BB475B" w:rsidP="00BB475B">
      <w:pPr>
        <w:spacing w:before="71"/>
        <w:ind w:left="144"/>
        <w:rPr>
          <w:b/>
          <w:sz w:val="24"/>
        </w:rPr>
      </w:pPr>
      <w:r>
        <w:rPr>
          <w:b/>
          <w:sz w:val="24"/>
          <w:u w:val="thick"/>
        </w:rPr>
        <w:t>Záradék:</w:t>
      </w:r>
    </w:p>
    <w:p w14:paraId="35A15957" w14:textId="77777777" w:rsidR="00BB475B" w:rsidRDefault="00BB475B" w:rsidP="00BB475B">
      <w:pPr>
        <w:pStyle w:val="Szvegtrzs"/>
        <w:spacing w:before="7"/>
        <w:rPr>
          <w:b/>
          <w:sz w:val="23"/>
        </w:rPr>
      </w:pPr>
    </w:p>
    <w:p w14:paraId="68ADC180" w14:textId="397EE2C4" w:rsidR="00325D0B" w:rsidRPr="00BB475B" w:rsidRDefault="00BB475B" w:rsidP="00BB475B">
      <w:pPr>
        <w:pStyle w:val="Szvegtrzs"/>
        <w:ind w:left="144" w:right="138"/>
        <w:jc w:val="both"/>
      </w:pPr>
      <w:r>
        <w:t>Felhívom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figyelmet</w:t>
      </w:r>
      <w:r>
        <w:rPr>
          <w:spacing w:val="45"/>
        </w:rPr>
        <w:t xml:space="preserve"> </w:t>
      </w:r>
      <w:r>
        <w:t>arra,</w:t>
      </w:r>
      <w:r>
        <w:rPr>
          <w:spacing w:val="45"/>
        </w:rPr>
        <w:t xml:space="preserve"> </w:t>
      </w:r>
      <w:r>
        <w:t>hogy</w:t>
      </w:r>
      <w:r>
        <w:rPr>
          <w:spacing w:val="40"/>
        </w:rPr>
        <w:t xml:space="preserve"> </w:t>
      </w:r>
      <w:r>
        <w:t>a</w:t>
      </w:r>
      <w:r>
        <w:rPr>
          <w:spacing w:val="103"/>
        </w:rPr>
        <w:t xml:space="preserve"> </w:t>
      </w:r>
      <w:r>
        <w:t>fenti</w:t>
      </w:r>
      <w:r>
        <w:rPr>
          <w:spacing w:val="105"/>
        </w:rPr>
        <w:t xml:space="preserve"> </w:t>
      </w:r>
      <w:r>
        <w:t>általános</w:t>
      </w:r>
      <w:r>
        <w:rPr>
          <w:spacing w:val="105"/>
        </w:rPr>
        <w:t xml:space="preserve"> </w:t>
      </w:r>
      <w:r>
        <w:t>tájékoztatást</w:t>
      </w:r>
      <w:r>
        <w:rPr>
          <w:spacing w:val="105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BM</w:t>
      </w:r>
      <w:r>
        <w:rPr>
          <w:spacing w:val="1"/>
        </w:rPr>
        <w:t xml:space="preserve"> </w:t>
      </w:r>
      <w:r>
        <w:t>Országos</w:t>
      </w:r>
      <w:r>
        <w:rPr>
          <w:spacing w:val="1"/>
        </w:rPr>
        <w:t xml:space="preserve"> </w:t>
      </w:r>
      <w:r>
        <w:t>Katasztrófavédelmi</w:t>
      </w:r>
      <w:r>
        <w:rPr>
          <w:spacing w:val="1"/>
        </w:rPr>
        <w:t xml:space="preserve"> </w:t>
      </w:r>
      <w:r>
        <w:t>Főigazgatóság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jogszabályokban</w:t>
      </w:r>
      <w:r>
        <w:rPr>
          <w:spacing w:val="1"/>
        </w:rPr>
        <w:t xml:space="preserve"> </w:t>
      </w:r>
      <w:r>
        <w:t>foglaltak célirányos idézésével adta meg, melyeket minden esetben az</w:t>
      </w:r>
      <w:r>
        <w:rPr>
          <w:spacing w:val="1"/>
        </w:rPr>
        <w:t xml:space="preserve"> </w:t>
      </w:r>
      <w:r>
        <w:t>egyedi ügyre vonatkozóan kell megfelelően alkalmazni. Bővebb előzetes</w:t>
      </w:r>
      <w:r>
        <w:rPr>
          <w:spacing w:val="-57"/>
        </w:rPr>
        <w:t xml:space="preserve"> </w:t>
      </w:r>
      <w:r>
        <w:t>tájékoztatást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helyi</w:t>
      </w:r>
      <w:r>
        <w:rPr>
          <w:spacing w:val="1"/>
        </w:rPr>
        <w:t xml:space="preserve"> </w:t>
      </w:r>
      <w:r>
        <w:t>vízgazdálkodási</w:t>
      </w:r>
      <w:r>
        <w:rPr>
          <w:spacing w:val="1"/>
        </w:rPr>
        <w:t xml:space="preserve"> </w:t>
      </w:r>
      <w:r>
        <w:t>hatósági</w:t>
      </w:r>
      <w:r>
        <w:rPr>
          <w:spacing w:val="1"/>
        </w:rPr>
        <w:t xml:space="preserve"> </w:t>
      </w:r>
      <w:r>
        <w:t>jogkörrel</w:t>
      </w:r>
      <w:r>
        <w:rPr>
          <w:spacing w:val="1"/>
        </w:rPr>
        <w:t xml:space="preserve"> </w:t>
      </w:r>
      <w:r>
        <w:t>rendelkező</w:t>
      </w:r>
      <w:r>
        <w:rPr>
          <w:spacing w:val="1"/>
        </w:rPr>
        <w:t xml:space="preserve"> </w:t>
      </w:r>
      <w:r>
        <w:t>települési</w:t>
      </w:r>
      <w:r>
        <w:rPr>
          <w:spacing w:val="1"/>
        </w:rPr>
        <w:t xml:space="preserve"> </w:t>
      </w:r>
      <w:r>
        <w:t>önkormányzatok</w:t>
      </w:r>
      <w:r>
        <w:rPr>
          <w:spacing w:val="1"/>
        </w:rPr>
        <w:t xml:space="preserve"> </w:t>
      </w:r>
      <w:r>
        <w:t>jegyzői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vízügyi</w:t>
      </w:r>
      <w:r>
        <w:rPr>
          <w:spacing w:val="1"/>
        </w:rPr>
        <w:t xml:space="preserve"> </w:t>
      </w:r>
      <w:r>
        <w:t>és</w:t>
      </w:r>
      <w:r>
        <w:rPr>
          <w:spacing w:val="61"/>
        </w:rPr>
        <w:t xml:space="preserve"> </w:t>
      </w:r>
      <w:r>
        <w:t>vízvédelmi</w:t>
      </w:r>
      <w:r>
        <w:rPr>
          <w:spacing w:val="1"/>
        </w:rPr>
        <w:t xml:space="preserve"> </w:t>
      </w:r>
      <w:r>
        <w:t>hatáskörrel rendelkező hatóságok, azaz a fővárosi és a kijelölt megyei</w:t>
      </w:r>
      <w:r>
        <w:rPr>
          <w:spacing w:val="1"/>
        </w:rPr>
        <w:t xml:space="preserve"> </w:t>
      </w:r>
      <w:r>
        <w:t>katasztrófavédelmi</w:t>
      </w:r>
      <w:r>
        <w:rPr>
          <w:spacing w:val="-1"/>
        </w:rPr>
        <w:t xml:space="preserve"> </w:t>
      </w:r>
      <w:r>
        <w:t>igazgatóságok</w:t>
      </w:r>
      <w:r>
        <w:rPr>
          <w:spacing w:val="4"/>
        </w:rPr>
        <w:t xml:space="preserve"> </w:t>
      </w:r>
      <w:r>
        <w:t>adhatnak.</w:t>
      </w:r>
    </w:p>
    <w:sectPr w:rsidR="00325D0B" w:rsidRPr="00BB475B">
      <w:pgSz w:w="11910" w:h="16840"/>
      <w:pgMar w:top="1440" w:right="1300" w:bottom="280" w:left="1300" w:header="71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3DA13" w14:textId="77777777" w:rsidR="00985BF5" w:rsidRDefault="00985BF5">
      <w:r>
        <w:separator/>
      </w:r>
    </w:p>
  </w:endnote>
  <w:endnote w:type="continuationSeparator" w:id="0">
    <w:p w14:paraId="6943018F" w14:textId="77777777" w:rsidR="00985BF5" w:rsidRDefault="0098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AE6BB" w14:textId="77777777" w:rsidR="00985BF5" w:rsidRDefault="00985BF5">
      <w:r>
        <w:separator/>
      </w:r>
    </w:p>
  </w:footnote>
  <w:footnote w:type="continuationSeparator" w:id="0">
    <w:p w14:paraId="5BBE77E9" w14:textId="77777777" w:rsidR="00985BF5" w:rsidRDefault="00985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03E9" w14:textId="77777777" w:rsidR="00325D0B" w:rsidRDefault="00985BF5">
    <w:pPr>
      <w:pStyle w:val="Szvegtrzs"/>
      <w:spacing w:line="14" w:lineRule="auto"/>
      <w:rPr>
        <w:sz w:val="20"/>
      </w:rPr>
    </w:pPr>
    <w:r>
      <w:pict w14:anchorId="360062E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6.45pt;margin-top:34.5pt;width:169.05pt;height:15.3pt;z-index:-251658752;mso-position-horizontal-relative:page;mso-position-vertical-relative:page" filled="f" stroked="f">
          <v:textbox inset="0,0,0,0">
            <w:txbxContent>
              <w:p w14:paraId="47DF7782" w14:textId="77777777" w:rsidR="00325D0B" w:rsidRDefault="00985BF5">
                <w:pPr>
                  <w:pStyle w:val="Szvegtrzs"/>
                  <w:spacing w:before="10"/>
                  <w:ind w:left="20"/>
                </w:pPr>
                <w:r>
                  <w:rPr>
                    <w:u w:val="single"/>
                  </w:rPr>
                  <w:t>BM</w:t>
                </w:r>
                <w:r>
                  <w:rPr>
                    <w:spacing w:val="-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OKF</w:t>
                </w:r>
                <w:r>
                  <w:rPr>
                    <w:spacing w:val="-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Tájékoztató</w:t>
                </w:r>
                <w:r>
                  <w:rPr>
                    <w:spacing w:val="-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2020. május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72580"/>
    <w:multiLevelType w:val="hybridMultilevel"/>
    <w:tmpl w:val="9B6019FE"/>
    <w:lvl w:ilvl="0" w:tplc="AEBCD50C">
      <w:start w:val="1"/>
      <w:numFmt w:val="lowerLetter"/>
      <w:lvlText w:val="%1)"/>
      <w:lvlJc w:val="left"/>
      <w:pPr>
        <w:ind w:left="615" w:hanging="2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hu-HU" w:eastAsia="en-US" w:bidi="ar-SA"/>
      </w:rPr>
    </w:lvl>
    <w:lvl w:ilvl="1" w:tplc="A6DA6E38">
      <w:numFmt w:val="bullet"/>
      <w:lvlText w:val="•"/>
      <w:lvlJc w:val="left"/>
      <w:pPr>
        <w:ind w:left="1488" w:hanging="260"/>
      </w:pPr>
      <w:rPr>
        <w:rFonts w:hint="default"/>
        <w:lang w:val="hu-HU" w:eastAsia="en-US" w:bidi="ar-SA"/>
      </w:rPr>
    </w:lvl>
    <w:lvl w:ilvl="2" w:tplc="B7B4F27A">
      <w:numFmt w:val="bullet"/>
      <w:lvlText w:val="•"/>
      <w:lvlJc w:val="left"/>
      <w:pPr>
        <w:ind w:left="2357" w:hanging="260"/>
      </w:pPr>
      <w:rPr>
        <w:rFonts w:hint="default"/>
        <w:lang w:val="hu-HU" w:eastAsia="en-US" w:bidi="ar-SA"/>
      </w:rPr>
    </w:lvl>
    <w:lvl w:ilvl="3" w:tplc="D14A8B24">
      <w:numFmt w:val="bullet"/>
      <w:lvlText w:val="•"/>
      <w:lvlJc w:val="left"/>
      <w:pPr>
        <w:ind w:left="3225" w:hanging="260"/>
      </w:pPr>
      <w:rPr>
        <w:rFonts w:hint="default"/>
        <w:lang w:val="hu-HU" w:eastAsia="en-US" w:bidi="ar-SA"/>
      </w:rPr>
    </w:lvl>
    <w:lvl w:ilvl="4" w:tplc="67129FE0">
      <w:numFmt w:val="bullet"/>
      <w:lvlText w:val="•"/>
      <w:lvlJc w:val="left"/>
      <w:pPr>
        <w:ind w:left="4094" w:hanging="260"/>
      </w:pPr>
      <w:rPr>
        <w:rFonts w:hint="default"/>
        <w:lang w:val="hu-HU" w:eastAsia="en-US" w:bidi="ar-SA"/>
      </w:rPr>
    </w:lvl>
    <w:lvl w:ilvl="5" w:tplc="D94241CC">
      <w:numFmt w:val="bullet"/>
      <w:lvlText w:val="•"/>
      <w:lvlJc w:val="left"/>
      <w:pPr>
        <w:ind w:left="4963" w:hanging="260"/>
      </w:pPr>
      <w:rPr>
        <w:rFonts w:hint="default"/>
        <w:lang w:val="hu-HU" w:eastAsia="en-US" w:bidi="ar-SA"/>
      </w:rPr>
    </w:lvl>
    <w:lvl w:ilvl="6" w:tplc="AD565DEA">
      <w:numFmt w:val="bullet"/>
      <w:lvlText w:val="•"/>
      <w:lvlJc w:val="left"/>
      <w:pPr>
        <w:ind w:left="5831" w:hanging="260"/>
      </w:pPr>
      <w:rPr>
        <w:rFonts w:hint="default"/>
        <w:lang w:val="hu-HU" w:eastAsia="en-US" w:bidi="ar-SA"/>
      </w:rPr>
    </w:lvl>
    <w:lvl w:ilvl="7" w:tplc="3AA07FBE">
      <w:numFmt w:val="bullet"/>
      <w:lvlText w:val="•"/>
      <w:lvlJc w:val="left"/>
      <w:pPr>
        <w:ind w:left="6700" w:hanging="260"/>
      </w:pPr>
      <w:rPr>
        <w:rFonts w:hint="default"/>
        <w:lang w:val="hu-HU" w:eastAsia="en-US" w:bidi="ar-SA"/>
      </w:rPr>
    </w:lvl>
    <w:lvl w:ilvl="8" w:tplc="144ACB76">
      <w:numFmt w:val="bullet"/>
      <w:lvlText w:val="•"/>
      <w:lvlJc w:val="left"/>
      <w:pPr>
        <w:ind w:left="7569" w:hanging="260"/>
      </w:pPr>
      <w:rPr>
        <w:rFonts w:hint="default"/>
        <w:lang w:val="hu-HU" w:eastAsia="en-US" w:bidi="ar-SA"/>
      </w:rPr>
    </w:lvl>
  </w:abstractNum>
  <w:abstractNum w:abstractNumId="1" w15:restartNumberingAfterBreak="0">
    <w:nsid w:val="2B1D3C4E"/>
    <w:multiLevelType w:val="hybridMultilevel"/>
    <w:tmpl w:val="57AE3F6C"/>
    <w:lvl w:ilvl="0" w:tplc="6ED442C8">
      <w:start w:val="1"/>
      <w:numFmt w:val="lowerLetter"/>
      <w:lvlText w:val="%1)"/>
      <w:lvlJc w:val="left"/>
      <w:pPr>
        <w:ind w:left="601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u-HU" w:eastAsia="en-US" w:bidi="ar-SA"/>
      </w:rPr>
    </w:lvl>
    <w:lvl w:ilvl="1" w:tplc="65E21482">
      <w:numFmt w:val="bullet"/>
      <w:lvlText w:val="•"/>
      <w:lvlJc w:val="left"/>
      <w:pPr>
        <w:ind w:left="1470" w:hanging="246"/>
      </w:pPr>
      <w:rPr>
        <w:rFonts w:hint="default"/>
        <w:lang w:val="hu-HU" w:eastAsia="en-US" w:bidi="ar-SA"/>
      </w:rPr>
    </w:lvl>
    <w:lvl w:ilvl="2" w:tplc="135C1ED2">
      <w:numFmt w:val="bullet"/>
      <w:lvlText w:val="•"/>
      <w:lvlJc w:val="left"/>
      <w:pPr>
        <w:ind w:left="2341" w:hanging="246"/>
      </w:pPr>
      <w:rPr>
        <w:rFonts w:hint="default"/>
        <w:lang w:val="hu-HU" w:eastAsia="en-US" w:bidi="ar-SA"/>
      </w:rPr>
    </w:lvl>
    <w:lvl w:ilvl="3" w:tplc="9DA0868A">
      <w:numFmt w:val="bullet"/>
      <w:lvlText w:val="•"/>
      <w:lvlJc w:val="left"/>
      <w:pPr>
        <w:ind w:left="3211" w:hanging="246"/>
      </w:pPr>
      <w:rPr>
        <w:rFonts w:hint="default"/>
        <w:lang w:val="hu-HU" w:eastAsia="en-US" w:bidi="ar-SA"/>
      </w:rPr>
    </w:lvl>
    <w:lvl w:ilvl="4" w:tplc="DEBA20BC">
      <w:numFmt w:val="bullet"/>
      <w:lvlText w:val="•"/>
      <w:lvlJc w:val="left"/>
      <w:pPr>
        <w:ind w:left="4082" w:hanging="246"/>
      </w:pPr>
      <w:rPr>
        <w:rFonts w:hint="default"/>
        <w:lang w:val="hu-HU" w:eastAsia="en-US" w:bidi="ar-SA"/>
      </w:rPr>
    </w:lvl>
    <w:lvl w:ilvl="5" w:tplc="584251DE">
      <w:numFmt w:val="bullet"/>
      <w:lvlText w:val="•"/>
      <w:lvlJc w:val="left"/>
      <w:pPr>
        <w:ind w:left="4953" w:hanging="246"/>
      </w:pPr>
      <w:rPr>
        <w:rFonts w:hint="default"/>
        <w:lang w:val="hu-HU" w:eastAsia="en-US" w:bidi="ar-SA"/>
      </w:rPr>
    </w:lvl>
    <w:lvl w:ilvl="6" w:tplc="33A6B2C8">
      <w:numFmt w:val="bullet"/>
      <w:lvlText w:val="•"/>
      <w:lvlJc w:val="left"/>
      <w:pPr>
        <w:ind w:left="5823" w:hanging="246"/>
      </w:pPr>
      <w:rPr>
        <w:rFonts w:hint="default"/>
        <w:lang w:val="hu-HU" w:eastAsia="en-US" w:bidi="ar-SA"/>
      </w:rPr>
    </w:lvl>
    <w:lvl w:ilvl="7" w:tplc="3F5C243C">
      <w:numFmt w:val="bullet"/>
      <w:lvlText w:val="•"/>
      <w:lvlJc w:val="left"/>
      <w:pPr>
        <w:ind w:left="6694" w:hanging="246"/>
      </w:pPr>
      <w:rPr>
        <w:rFonts w:hint="default"/>
        <w:lang w:val="hu-HU" w:eastAsia="en-US" w:bidi="ar-SA"/>
      </w:rPr>
    </w:lvl>
    <w:lvl w:ilvl="8" w:tplc="78DAB5E6">
      <w:numFmt w:val="bullet"/>
      <w:lvlText w:val="•"/>
      <w:lvlJc w:val="left"/>
      <w:pPr>
        <w:ind w:left="7565" w:hanging="246"/>
      </w:pPr>
      <w:rPr>
        <w:rFonts w:hint="default"/>
        <w:lang w:val="hu-HU" w:eastAsia="en-US" w:bidi="ar-SA"/>
      </w:rPr>
    </w:lvl>
  </w:abstractNum>
  <w:abstractNum w:abstractNumId="2" w15:restartNumberingAfterBreak="0">
    <w:nsid w:val="2C2F3F3C"/>
    <w:multiLevelType w:val="hybridMultilevel"/>
    <w:tmpl w:val="6574A196"/>
    <w:lvl w:ilvl="0" w:tplc="967A751E">
      <w:start w:val="1"/>
      <w:numFmt w:val="lowerLetter"/>
      <w:lvlText w:val="%1)"/>
      <w:lvlJc w:val="left"/>
      <w:pPr>
        <w:ind w:left="116" w:hanging="248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hu-HU" w:eastAsia="en-US" w:bidi="ar-SA"/>
      </w:rPr>
    </w:lvl>
    <w:lvl w:ilvl="1" w:tplc="A2366CE8">
      <w:numFmt w:val="bullet"/>
      <w:lvlText w:val="•"/>
      <w:lvlJc w:val="left"/>
      <w:pPr>
        <w:ind w:left="1038" w:hanging="248"/>
      </w:pPr>
      <w:rPr>
        <w:rFonts w:hint="default"/>
        <w:lang w:val="hu-HU" w:eastAsia="en-US" w:bidi="ar-SA"/>
      </w:rPr>
    </w:lvl>
    <w:lvl w:ilvl="2" w:tplc="8692002C">
      <w:numFmt w:val="bullet"/>
      <w:lvlText w:val="•"/>
      <w:lvlJc w:val="left"/>
      <w:pPr>
        <w:ind w:left="1957" w:hanging="248"/>
      </w:pPr>
      <w:rPr>
        <w:rFonts w:hint="default"/>
        <w:lang w:val="hu-HU" w:eastAsia="en-US" w:bidi="ar-SA"/>
      </w:rPr>
    </w:lvl>
    <w:lvl w:ilvl="3" w:tplc="DB0AD0CC">
      <w:numFmt w:val="bullet"/>
      <w:lvlText w:val="•"/>
      <w:lvlJc w:val="left"/>
      <w:pPr>
        <w:ind w:left="2875" w:hanging="248"/>
      </w:pPr>
      <w:rPr>
        <w:rFonts w:hint="default"/>
        <w:lang w:val="hu-HU" w:eastAsia="en-US" w:bidi="ar-SA"/>
      </w:rPr>
    </w:lvl>
    <w:lvl w:ilvl="4" w:tplc="A5D44476">
      <w:numFmt w:val="bullet"/>
      <w:lvlText w:val="•"/>
      <w:lvlJc w:val="left"/>
      <w:pPr>
        <w:ind w:left="3794" w:hanging="248"/>
      </w:pPr>
      <w:rPr>
        <w:rFonts w:hint="default"/>
        <w:lang w:val="hu-HU" w:eastAsia="en-US" w:bidi="ar-SA"/>
      </w:rPr>
    </w:lvl>
    <w:lvl w:ilvl="5" w:tplc="DB18B982">
      <w:numFmt w:val="bullet"/>
      <w:lvlText w:val="•"/>
      <w:lvlJc w:val="left"/>
      <w:pPr>
        <w:ind w:left="4713" w:hanging="248"/>
      </w:pPr>
      <w:rPr>
        <w:rFonts w:hint="default"/>
        <w:lang w:val="hu-HU" w:eastAsia="en-US" w:bidi="ar-SA"/>
      </w:rPr>
    </w:lvl>
    <w:lvl w:ilvl="6" w:tplc="578C24F0">
      <w:numFmt w:val="bullet"/>
      <w:lvlText w:val="•"/>
      <w:lvlJc w:val="left"/>
      <w:pPr>
        <w:ind w:left="5631" w:hanging="248"/>
      </w:pPr>
      <w:rPr>
        <w:rFonts w:hint="default"/>
        <w:lang w:val="hu-HU" w:eastAsia="en-US" w:bidi="ar-SA"/>
      </w:rPr>
    </w:lvl>
    <w:lvl w:ilvl="7" w:tplc="8D043C3C">
      <w:numFmt w:val="bullet"/>
      <w:lvlText w:val="•"/>
      <w:lvlJc w:val="left"/>
      <w:pPr>
        <w:ind w:left="6550" w:hanging="248"/>
      </w:pPr>
      <w:rPr>
        <w:rFonts w:hint="default"/>
        <w:lang w:val="hu-HU" w:eastAsia="en-US" w:bidi="ar-SA"/>
      </w:rPr>
    </w:lvl>
    <w:lvl w:ilvl="8" w:tplc="300CBB00">
      <w:numFmt w:val="bullet"/>
      <w:lvlText w:val="•"/>
      <w:lvlJc w:val="left"/>
      <w:pPr>
        <w:ind w:left="7469" w:hanging="248"/>
      </w:pPr>
      <w:rPr>
        <w:rFonts w:hint="default"/>
        <w:lang w:val="hu-HU" w:eastAsia="en-US" w:bidi="ar-SA"/>
      </w:rPr>
    </w:lvl>
  </w:abstractNum>
  <w:abstractNum w:abstractNumId="3" w15:restartNumberingAfterBreak="0">
    <w:nsid w:val="31DF0857"/>
    <w:multiLevelType w:val="hybridMultilevel"/>
    <w:tmpl w:val="20E8EE24"/>
    <w:lvl w:ilvl="0" w:tplc="6C2C7706">
      <w:start w:val="1"/>
      <w:numFmt w:val="lowerLetter"/>
      <w:lvlText w:val="%1)"/>
      <w:lvlJc w:val="left"/>
      <w:pPr>
        <w:ind w:left="356" w:hanging="2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hu-HU" w:eastAsia="en-US" w:bidi="ar-SA"/>
      </w:rPr>
    </w:lvl>
    <w:lvl w:ilvl="1" w:tplc="C05C09F6">
      <w:numFmt w:val="bullet"/>
      <w:lvlText w:val="•"/>
      <w:lvlJc w:val="left"/>
      <w:pPr>
        <w:ind w:left="1254" w:hanging="260"/>
      </w:pPr>
      <w:rPr>
        <w:rFonts w:hint="default"/>
        <w:lang w:val="hu-HU" w:eastAsia="en-US" w:bidi="ar-SA"/>
      </w:rPr>
    </w:lvl>
    <w:lvl w:ilvl="2" w:tplc="9F867F66">
      <w:numFmt w:val="bullet"/>
      <w:lvlText w:val="•"/>
      <w:lvlJc w:val="left"/>
      <w:pPr>
        <w:ind w:left="2149" w:hanging="260"/>
      </w:pPr>
      <w:rPr>
        <w:rFonts w:hint="default"/>
        <w:lang w:val="hu-HU" w:eastAsia="en-US" w:bidi="ar-SA"/>
      </w:rPr>
    </w:lvl>
    <w:lvl w:ilvl="3" w:tplc="C8DC29D2">
      <w:numFmt w:val="bullet"/>
      <w:lvlText w:val="•"/>
      <w:lvlJc w:val="left"/>
      <w:pPr>
        <w:ind w:left="3043" w:hanging="260"/>
      </w:pPr>
      <w:rPr>
        <w:rFonts w:hint="default"/>
        <w:lang w:val="hu-HU" w:eastAsia="en-US" w:bidi="ar-SA"/>
      </w:rPr>
    </w:lvl>
    <w:lvl w:ilvl="4" w:tplc="A8403E48">
      <w:numFmt w:val="bullet"/>
      <w:lvlText w:val="•"/>
      <w:lvlJc w:val="left"/>
      <w:pPr>
        <w:ind w:left="3938" w:hanging="260"/>
      </w:pPr>
      <w:rPr>
        <w:rFonts w:hint="default"/>
        <w:lang w:val="hu-HU" w:eastAsia="en-US" w:bidi="ar-SA"/>
      </w:rPr>
    </w:lvl>
    <w:lvl w:ilvl="5" w:tplc="BD7A9C9A">
      <w:numFmt w:val="bullet"/>
      <w:lvlText w:val="•"/>
      <w:lvlJc w:val="left"/>
      <w:pPr>
        <w:ind w:left="4833" w:hanging="260"/>
      </w:pPr>
      <w:rPr>
        <w:rFonts w:hint="default"/>
        <w:lang w:val="hu-HU" w:eastAsia="en-US" w:bidi="ar-SA"/>
      </w:rPr>
    </w:lvl>
    <w:lvl w:ilvl="6" w:tplc="573C1986">
      <w:numFmt w:val="bullet"/>
      <w:lvlText w:val="•"/>
      <w:lvlJc w:val="left"/>
      <w:pPr>
        <w:ind w:left="5727" w:hanging="260"/>
      </w:pPr>
      <w:rPr>
        <w:rFonts w:hint="default"/>
        <w:lang w:val="hu-HU" w:eastAsia="en-US" w:bidi="ar-SA"/>
      </w:rPr>
    </w:lvl>
    <w:lvl w:ilvl="7" w:tplc="A6EC1F9C">
      <w:numFmt w:val="bullet"/>
      <w:lvlText w:val="•"/>
      <w:lvlJc w:val="left"/>
      <w:pPr>
        <w:ind w:left="6622" w:hanging="260"/>
      </w:pPr>
      <w:rPr>
        <w:rFonts w:hint="default"/>
        <w:lang w:val="hu-HU" w:eastAsia="en-US" w:bidi="ar-SA"/>
      </w:rPr>
    </w:lvl>
    <w:lvl w:ilvl="8" w:tplc="FB20B0A6">
      <w:numFmt w:val="bullet"/>
      <w:lvlText w:val="•"/>
      <w:lvlJc w:val="left"/>
      <w:pPr>
        <w:ind w:left="7517" w:hanging="260"/>
      </w:pPr>
      <w:rPr>
        <w:rFonts w:hint="default"/>
        <w:lang w:val="hu-HU" w:eastAsia="en-US" w:bidi="ar-SA"/>
      </w:rPr>
    </w:lvl>
  </w:abstractNum>
  <w:abstractNum w:abstractNumId="4" w15:restartNumberingAfterBreak="0">
    <w:nsid w:val="43710686"/>
    <w:multiLevelType w:val="hybridMultilevel"/>
    <w:tmpl w:val="02561530"/>
    <w:lvl w:ilvl="0" w:tplc="4DBEF442">
      <w:start w:val="1"/>
      <w:numFmt w:val="decimal"/>
      <w:lvlText w:val="%1."/>
      <w:lvlJc w:val="left"/>
      <w:pPr>
        <w:ind w:left="596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hu-HU" w:eastAsia="en-US" w:bidi="ar-SA"/>
      </w:rPr>
    </w:lvl>
    <w:lvl w:ilvl="1" w:tplc="4A5CFA16">
      <w:numFmt w:val="bullet"/>
      <w:lvlText w:val="•"/>
      <w:lvlJc w:val="left"/>
      <w:pPr>
        <w:ind w:left="1470" w:hanging="240"/>
      </w:pPr>
      <w:rPr>
        <w:rFonts w:hint="default"/>
        <w:lang w:val="hu-HU" w:eastAsia="en-US" w:bidi="ar-SA"/>
      </w:rPr>
    </w:lvl>
    <w:lvl w:ilvl="2" w:tplc="D2C45126">
      <w:numFmt w:val="bullet"/>
      <w:lvlText w:val="•"/>
      <w:lvlJc w:val="left"/>
      <w:pPr>
        <w:ind w:left="2341" w:hanging="240"/>
      </w:pPr>
      <w:rPr>
        <w:rFonts w:hint="default"/>
        <w:lang w:val="hu-HU" w:eastAsia="en-US" w:bidi="ar-SA"/>
      </w:rPr>
    </w:lvl>
    <w:lvl w:ilvl="3" w:tplc="85E8AFA0">
      <w:numFmt w:val="bullet"/>
      <w:lvlText w:val="•"/>
      <w:lvlJc w:val="left"/>
      <w:pPr>
        <w:ind w:left="3211" w:hanging="240"/>
      </w:pPr>
      <w:rPr>
        <w:rFonts w:hint="default"/>
        <w:lang w:val="hu-HU" w:eastAsia="en-US" w:bidi="ar-SA"/>
      </w:rPr>
    </w:lvl>
    <w:lvl w:ilvl="4" w:tplc="3962BDE8">
      <w:numFmt w:val="bullet"/>
      <w:lvlText w:val="•"/>
      <w:lvlJc w:val="left"/>
      <w:pPr>
        <w:ind w:left="4082" w:hanging="240"/>
      </w:pPr>
      <w:rPr>
        <w:rFonts w:hint="default"/>
        <w:lang w:val="hu-HU" w:eastAsia="en-US" w:bidi="ar-SA"/>
      </w:rPr>
    </w:lvl>
    <w:lvl w:ilvl="5" w:tplc="02B8B386">
      <w:numFmt w:val="bullet"/>
      <w:lvlText w:val="•"/>
      <w:lvlJc w:val="left"/>
      <w:pPr>
        <w:ind w:left="4953" w:hanging="240"/>
      </w:pPr>
      <w:rPr>
        <w:rFonts w:hint="default"/>
        <w:lang w:val="hu-HU" w:eastAsia="en-US" w:bidi="ar-SA"/>
      </w:rPr>
    </w:lvl>
    <w:lvl w:ilvl="6" w:tplc="B75CE13A">
      <w:numFmt w:val="bullet"/>
      <w:lvlText w:val="•"/>
      <w:lvlJc w:val="left"/>
      <w:pPr>
        <w:ind w:left="5823" w:hanging="240"/>
      </w:pPr>
      <w:rPr>
        <w:rFonts w:hint="default"/>
        <w:lang w:val="hu-HU" w:eastAsia="en-US" w:bidi="ar-SA"/>
      </w:rPr>
    </w:lvl>
    <w:lvl w:ilvl="7" w:tplc="30A6A494">
      <w:numFmt w:val="bullet"/>
      <w:lvlText w:val="•"/>
      <w:lvlJc w:val="left"/>
      <w:pPr>
        <w:ind w:left="6694" w:hanging="240"/>
      </w:pPr>
      <w:rPr>
        <w:rFonts w:hint="default"/>
        <w:lang w:val="hu-HU" w:eastAsia="en-US" w:bidi="ar-SA"/>
      </w:rPr>
    </w:lvl>
    <w:lvl w:ilvl="8" w:tplc="3634E54E">
      <w:numFmt w:val="bullet"/>
      <w:lvlText w:val="•"/>
      <w:lvlJc w:val="left"/>
      <w:pPr>
        <w:ind w:left="7565" w:hanging="240"/>
      </w:pPr>
      <w:rPr>
        <w:rFonts w:hint="default"/>
        <w:lang w:val="hu-HU" w:eastAsia="en-US" w:bidi="ar-SA"/>
      </w:rPr>
    </w:lvl>
  </w:abstractNum>
  <w:abstractNum w:abstractNumId="5" w15:restartNumberingAfterBreak="0">
    <w:nsid w:val="503F5265"/>
    <w:multiLevelType w:val="hybridMultilevel"/>
    <w:tmpl w:val="72B2A564"/>
    <w:lvl w:ilvl="0" w:tplc="7FD6DB78">
      <w:start w:val="1"/>
      <w:numFmt w:val="lowerLetter"/>
      <w:lvlText w:val="%1)"/>
      <w:lvlJc w:val="left"/>
      <w:pPr>
        <w:ind w:left="601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u-HU" w:eastAsia="en-US" w:bidi="ar-SA"/>
      </w:rPr>
    </w:lvl>
    <w:lvl w:ilvl="1" w:tplc="4774B08E">
      <w:numFmt w:val="bullet"/>
      <w:lvlText w:val="•"/>
      <w:lvlJc w:val="left"/>
      <w:pPr>
        <w:ind w:left="1470" w:hanging="246"/>
      </w:pPr>
      <w:rPr>
        <w:rFonts w:hint="default"/>
        <w:lang w:val="hu-HU" w:eastAsia="en-US" w:bidi="ar-SA"/>
      </w:rPr>
    </w:lvl>
    <w:lvl w:ilvl="2" w:tplc="EE9EBA60">
      <w:numFmt w:val="bullet"/>
      <w:lvlText w:val="•"/>
      <w:lvlJc w:val="left"/>
      <w:pPr>
        <w:ind w:left="2341" w:hanging="246"/>
      </w:pPr>
      <w:rPr>
        <w:rFonts w:hint="default"/>
        <w:lang w:val="hu-HU" w:eastAsia="en-US" w:bidi="ar-SA"/>
      </w:rPr>
    </w:lvl>
    <w:lvl w:ilvl="3" w:tplc="74742536">
      <w:numFmt w:val="bullet"/>
      <w:lvlText w:val="•"/>
      <w:lvlJc w:val="left"/>
      <w:pPr>
        <w:ind w:left="3211" w:hanging="246"/>
      </w:pPr>
      <w:rPr>
        <w:rFonts w:hint="default"/>
        <w:lang w:val="hu-HU" w:eastAsia="en-US" w:bidi="ar-SA"/>
      </w:rPr>
    </w:lvl>
    <w:lvl w:ilvl="4" w:tplc="E6444B1E">
      <w:numFmt w:val="bullet"/>
      <w:lvlText w:val="•"/>
      <w:lvlJc w:val="left"/>
      <w:pPr>
        <w:ind w:left="4082" w:hanging="246"/>
      </w:pPr>
      <w:rPr>
        <w:rFonts w:hint="default"/>
        <w:lang w:val="hu-HU" w:eastAsia="en-US" w:bidi="ar-SA"/>
      </w:rPr>
    </w:lvl>
    <w:lvl w:ilvl="5" w:tplc="2864CEA6">
      <w:numFmt w:val="bullet"/>
      <w:lvlText w:val="•"/>
      <w:lvlJc w:val="left"/>
      <w:pPr>
        <w:ind w:left="4953" w:hanging="246"/>
      </w:pPr>
      <w:rPr>
        <w:rFonts w:hint="default"/>
        <w:lang w:val="hu-HU" w:eastAsia="en-US" w:bidi="ar-SA"/>
      </w:rPr>
    </w:lvl>
    <w:lvl w:ilvl="6" w:tplc="435A4F4E">
      <w:numFmt w:val="bullet"/>
      <w:lvlText w:val="•"/>
      <w:lvlJc w:val="left"/>
      <w:pPr>
        <w:ind w:left="5823" w:hanging="246"/>
      </w:pPr>
      <w:rPr>
        <w:rFonts w:hint="default"/>
        <w:lang w:val="hu-HU" w:eastAsia="en-US" w:bidi="ar-SA"/>
      </w:rPr>
    </w:lvl>
    <w:lvl w:ilvl="7" w:tplc="CEEE0B44">
      <w:numFmt w:val="bullet"/>
      <w:lvlText w:val="•"/>
      <w:lvlJc w:val="left"/>
      <w:pPr>
        <w:ind w:left="6694" w:hanging="246"/>
      </w:pPr>
      <w:rPr>
        <w:rFonts w:hint="default"/>
        <w:lang w:val="hu-HU" w:eastAsia="en-US" w:bidi="ar-SA"/>
      </w:rPr>
    </w:lvl>
    <w:lvl w:ilvl="8" w:tplc="A482BF00">
      <w:numFmt w:val="bullet"/>
      <w:lvlText w:val="•"/>
      <w:lvlJc w:val="left"/>
      <w:pPr>
        <w:ind w:left="7565" w:hanging="246"/>
      </w:pPr>
      <w:rPr>
        <w:rFonts w:hint="default"/>
        <w:lang w:val="hu-HU" w:eastAsia="en-US" w:bidi="ar-SA"/>
      </w:rPr>
    </w:lvl>
  </w:abstractNum>
  <w:num w:numId="1" w16cid:durableId="1637880907">
    <w:abstractNumId w:val="2"/>
  </w:num>
  <w:num w:numId="2" w16cid:durableId="798569406">
    <w:abstractNumId w:val="0"/>
  </w:num>
  <w:num w:numId="3" w16cid:durableId="1863082914">
    <w:abstractNumId w:val="1"/>
  </w:num>
  <w:num w:numId="4" w16cid:durableId="746270305">
    <w:abstractNumId w:val="5"/>
  </w:num>
  <w:num w:numId="5" w16cid:durableId="280429224">
    <w:abstractNumId w:val="4"/>
  </w:num>
  <w:num w:numId="6" w16cid:durableId="1845169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5D0B"/>
    <w:rsid w:val="00325D0B"/>
    <w:rsid w:val="00985BF5"/>
    <w:rsid w:val="00BB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D5355"/>
  <w15:docId w15:val="{6B266023-0C8C-49BF-9B68-F1B10294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line="274" w:lineRule="exact"/>
      <w:ind w:left="116"/>
      <w:jc w:val="both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116" w:hanging="246"/>
    </w:pPr>
  </w:style>
  <w:style w:type="paragraph" w:customStyle="1" w:styleId="TableParagraph">
    <w:name w:val="Table Paragraph"/>
    <w:basedOn w:val="Norm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tasztrofavedelem.hu/137/hatosagi-elerhetosege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katasztrofavedelem.hu/137/hatosagi-elerhetoseg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tasztrofavedelem.hu/137/hatosagi-elerhetoseg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1527</Words>
  <Characters>10539</Characters>
  <Application>Microsoft Office Word</Application>
  <DocSecurity>0</DocSecurity>
  <Lines>87</Lines>
  <Paragraphs>24</Paragraphs>
  <ScaleCrop>false</ScaleCrop>
  <Company/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Angyal Istvan BM OKF</dc:creator>
  <cp:lastModifiedBy>Németh Ádám</cp:lastModifiedBy>
  <cp:revision>2</cp:revision>
  <dcterms:created xsi:type="dcterms:W3CDTF">2023-01-11T09:56:00Z</dcterms:created>
  <dcterms:modified xsi:type="dcterms:W3CDTF">2023-01-11T09:56:00Z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2023-01-11T00:00:00Z</vt:filetime>
  </property>
</Properties>
</file>